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875" w:rsidRPr="00017221" w:rsidRDefault="003A0875" w:rsidP="003A0875">
      <w:pPr>
        <w:pStyle w:val="a4"/>
        <w:jc w:val="center"/>
        <w:rPr>
          <w:sz w:val="28"/>
          <w:szCs w:val="28"/>
        </w:rPr>
      </w:pPr>
      <w:r>
        <w:rPr>
          <w:b/>
          <w:noProof/>
          <w:sz w:val="12"/>
          <w:szCs w:val="12"/>
        </w:rPr>
        <w:drawing>
          <wp:inline distT="0" distB="0" distL="0" distR="0" wp14:anchorId="39A41D79" wp14:editId="680B8851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 w="22225">
                      <a:noFill/>
                    </a:ln>
                  </pic:spPr>
                </pic:pic>
              </a:graphicData>
            </a:graphic>
          </wp:inline>
        </w:drawing>
      </w:r>
    </w:p>
    <w:p w:rsidR="003A0875" w:rsidRPr="00017221" w:rsidRDefault="003A0875" w:rsidP="003A0875">
      <w:pPr>
        <w:pStyle w:val="a4"/>
        <w:jc w:val="center"/>
        <w:rPr>
          <w:sz w:val="28"/>
          <w:szCs w:val="28"/>
        </w:rPr>
      </w:pP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3A0875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3A0875" w:rsidRPr="00017221" w:rsidRDefault="003A0875" w:rsidP="003A0875">
      <w:pPr>
        <w:pStyle w:val="a4"/>
        <w:jc w:val="center"/>
        <w:rPr>
          <w:sz w:val="28"/>
          <w:szCs w:val="28"/>
        </w:rPr>
      </w:pPr>
    </w:p>
    <w:p w:rsidR="001715F2" w:rsidRDefault="003A0875" w:rsidP="003A0875">
      <w:pPr>
        <w:pStyle w:val="a4"/>
        <w:jc w:val="center"/>
      </w:pPr>
      <w:r w:rsidRPr="00017221">
        <w:rPr>
          <w:b/>
          <w:caps/>
          <w:sz w:val="28"/>
          <w:szCs w:val="28"/>
        </w:rPr>
        <w:t>Постановление</w:t>
      </w:r>
    </w:p>
    <w:p w:rsidR="001715F2" w:rsidRDefault="001715F2"/>
    <w:p w:rsidR="001715F2" w:rsidRDefault="006E63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</w:t>
      </w:r>
      <w:r w:rsidR="001715F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0</w:t>
      </w:r>
      <w:r w:rsidR="001715F2">
        <w:rPr>
          <w:rFonts w:ascii="Times New Roman" w:hAnsi="Times New Roman" w:cs="Times New Roman"/>
          <w:sz w:val="28"/>
          <w:szCs w:val="28"/>
        </w:rPr>
        <w:t xml:space="preserve">.2023 г.                                 </w:t>
      </w:r>
      <w:r w:rsidR="003A087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715F2">
        <w:rPr>
          <w:rFonts w:ascii="Times New Roman" w:hAnsi="Times New Roman" w:cs="Times New Roman"/>
          <w:sz w:val="28"/>
          <w:szCs w:val="28"/>
        </w:rPr>
        <w:t>№</w:t>
      </w:r>
      <w:r w:rsidR="004035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</w:t>
      </w:r>
      <w:r w:rsidR="001715F2">
        <w:rPr>
          <w:rFonts w:ascii="Times New Roman" w:hAnsi="Times New Roman" w:cs="Times New Roman"/>
          <w:sz w:val="28"/>
          <w:szCs w:val="28"/>
        </w:rPr>
        <w:t xml:space="preserve">                                 х. Красный Кут</w:t>
      </w:r>
    </w:p>
    <w:p w:rsidR="003A0875" w:rsidRDefault="003A087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5"/>
      </w:tblGrid>
      <w:tr w:rsidR="003A0875" w:rsidTr="00D338CD">
        <w:trPr>
          <w:trHeight w:val="1740"/>
        </w:trPr>
        <w:tc>
          <w:tcPr>
            <w:tcW w:w="4485" w:type="dxa"/>
          </w:tcPr>
          <w:p w:rsidR="003A0875" w:rsidRPr="003A0875" w:rsidRDefault="004035F6" w:rsidP="003A0875">
            <w:pPr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 Устава М</w:t>
            </w:r>
            <w:r w:rsidR="003A0875" w:rsidRPr="003A0875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 учреждения культуры Краснокутского сельского поселения «Краснокутский сельский Дом культуры»</w:t>
            </w:r>
          </w:p>
        </w:tc>
      </w:tr>
    </w:tbl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целях приведения учредительных документов в соответствие с действующим законодательством, руководствуясь Федеральным законом от 12.01.1996 № 7-ФЗ «О некоммерческих организациях»,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1715F2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Pr="003A0875" w:rsidRDefault="003A0875" w:rsidP="003A0875">
      <w:pPr>
        <w:spacing w:after="0"/>
        <w:ind w:right="-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715F2" w:rsidRPr="003A0875">
        <w:rPr>
          <w:rFonts w:ascii="Times New Roman" w:hAnsi="Times New Roman" w:cs="Times New Roman"/>
          <w:sz w:val="28"/>
          <w:szCs w:val="28"/>
        </w:rPr>
        <w:t xml:space="preserve">Утвердить Устав </w:t>
      </w:r>
      <w:r w:rsidR="004035F6" w:rsidRPr="004035F6">
        <w:rPr>
          <w:rFonts w:ascii="Times New Roman" w:hAnsi="Times New Roman" w:cs="Times New Roman"/>
          <w:sz w:val="28"/>
          <w:szCs w:val="28"/>
        </w:rPr>
        <w:t>М</w:t>
      </w:r>
      <w:r w:rsidR="001715F2" w:rsidRPr="003A0875">
        <w:rPr>
          <w:rFonts w:ascii="Times New Roman" w:hAnsi="Times New Roman" w:cs="Times New Roman"/>
          <w:sz w:val="28"/>
          <w:szCs w:val="28"/>
        </w:rPr>
        <w:t>униципального учреждения культуры Краснокутского сельского поселения «Краснокутский сельский Дом культуры» в редакции, согласно приложения № 1.</w:t>
      </w:r>
    </w:p>
    <w:p w:rsidR="001715F2" w:rsidRPr="003A0875" w:rsidRDefault="003A0875" w:rsidP="003A0875">
      <w:pPr>
        <w:spacing w:after="0"/>
        <w:ind w:right="-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715F2" w:rsidRPr="003A087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обнародования и подлежит размещению на официальном сайте Администрации Краснокутского сельского поселения.</w:t>
      </w:r>
    </w:p>
    <w:p w:rsidR="003A0875" w:rsidRPr="003A0875" w:rsidRDefault="003A0875" w:rsidP="003A0875">
      <w:pPr>
        <w:pStyle w:val="a3"/>
        <w:spacing w:after="0"/>
        <w:ind w:left="0"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715F2" w:rsidRPr="003A0875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Pr="004035F6">
        <w:rPr>
          <w:rFonts w:ascii="Times New Roman" w:hAnsi="Times New Roman" w:cs="Times New Roman"/>
          <w:sz w:val="28"/>
          <w:szCs w:val="28"/>
        </w:rPr>
        <w:t>исполнением настоящего постановления</w:t>
      </w:r>
      <w:r w:rsidR="001715F2" w:rsidRPr="004035F6">
        <w:rPr>
          <w:rFonts w:ascii="Times New Roman" w:hAnsi="Times New Roman" w:cs="Times New Roman"/>
          <w:sz w:val="28"/>
          <w:szCs w:val="28"/>
        </w:rPr>
        <w:t xml:space="preserve"> возложить </w:t>
      </w:r>
      <w:r w:rsidRPr="004035F6">
        <w:rPr>
          <w:rFonts w:ascii="Times New Roman" w:hAnsi="Times New Roman" w:cs="Times New Roman"/>
          <w:sz w:val="28"/>
          <w:szCs w:val="28"/>
        </w:rPr>
        <w:t>директора МУК «Краснокутский СДК» Проничкину И.Ю.</w:t>
      </w:r>
      <w:r w:rsidR="004035F6" w:rsidRPr="004035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5F2" w:rsidRPr="003A08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5F2" w:rsidRPr="003A0875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3A0875" w:rsidRDefault="003A0875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715F2">
        <w:rPr>
          <w:rFonts w:ascii="Times New Roman" w:hAnsi="Times New Roman" w:cs="Times New Roman"/>
          <w:b/>
          <w:sz w:val="28"/>
          <w:szCs w:val="28"/>
        </w:rPr>
        <w:t xml:space="preserve">Краснокутского </w:t>
      </w:r>
    </w:p>
    <w:p w:rsidR="003A0875" w:rsidRDefault="003A0875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15F2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5F2">
        <w:rPr>
          <w:rFonts w:ascii="Times New Roman" w:hAnsi="Times New Roman" w:cs="Times New Roman"/>
          <w:b/>
          <w:sz w:val="28"/>
          <w:szCs w:val="28"/>
        </w:rPr>
        <w:t>поселения</w:t>
      </w:r>
      <w:r w:rsidRPr="003A087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В.Н. Огнев</w:t>
      </w: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Приложение № 1                                                                        </w:t>
      </w:r>
    </w:p>
    <w:p w:rsidR="00B6638F" w:rsidRDefault="00B6638F" w:rsidP="00B6638F">
      <w:pPr>
        <w:pStyle w:val="a4"/>
        <w:tabs>
          <w:tab w:val="left" w:pos="6744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  к постановлению </w:t>
      </w:r>
    </w:p>
    <w:p w:rsidR="00B6638F" w:rsidRDefault="00B6638F" w:rsidP="00B6638F">
      <w:pPr>
        <w:pStyle w:val="a4"/>
        <w:tabs>
          <w:tab w:val="left" w:pos="674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Администрации  Краснокутского            </w:t>
      </w:r>
    </w:p>
    <w:p w:rsidR="00B6638F" w:rsidRDefault="00B6638F" w:rsidP="00B6638F">
      <w:pPr>
        <w:pStyle w:val="a4"/>
        <w:tabs>
          <w:tab w:val="left" w:pos="674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сельского поселения</w:t>
      </w:r>
    </w:p>
    <w:p w:rsidR="00B6638F" w:rsidRDefault="00B6638F" w:rsidP="00B6638F">
      <w:pPr>
        <w:pStyle w:val="a4"/>
        <w:tabs>
          <w:tab w:val="left" w:pos="710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№ </w:t>
      </w:r>
      <w:r w:rsidR="006E637F">
        <w:rPr>
          <w:sz w:val="22"/>
          <w:szCs w:val="22"/>
        </w:rPr>
        <w:t>00</w:t>
      </w:r>
      <w:r>
        <w:rPr>
          <w:sz w:val="22"/>
          <w:szCs w:val="22"/>
        </w:rPr>
        <w:t xml:space="preserve"> от </w:t>
      </w:r>
      <w:r w:rsidR="006E637F">
        <w:rPr>
          <w:sz w:val="22"/>
          <w:szCs w:val="22"/>
        </w:rPr>
        <w:t>00</w:t>
      </w:r>
      <w:r>
        <w:rPr>
          <w:sz w:val="22"/>
          <w:szCs w:val="22"/>
        </w:rPr>
        <w:t>.0</w:t>
      </w:r>
      <w:r w:rsidR="006E637F">
        <w:rPr>
          <w:sz w:val="22"/>
          <w:szCs w:val="22"/>
        </w:rPr>
        <w:t>0</w:t>
      </w:r>
      <w:bookmarkStart w:id="0" w:name="_GoBack"/>
      <w:bookmarkEnd w:id="0"/>
      <w:r>
        <w:rPr>
          <w:sz w:val="22"/>
          <w:szCs w:val="22"/>
        </w:rPr>
        <w:t>.2023</w:t>
      </w:r>
    </w:p>
    <w:p w:rsidR="00B6638F" w:rsidRDefault="00B6638F" w:rsidP="00B6638F">
      <w:pPr>
        <w:pStyle w:val="a4"/>
        <w:jc w:val="center"/>
        <w:rPr>
          <w:sz w:val="22"/>
          <w:szCs w:val="22"/>
        </w:rPr>
      </w:pPr>
    </w:p>
    <w:p w:rsidR="00B6638F" w:rsidRDefault="00B6638F" w:rsidP="00B6638F">
      <w:pPr>
        <w:pStyle w:val="a4"/>
        <w:jc w:val="center"/>
        <w:rPr>
          <w:sz w:val="22"/>
          <w:szCs w:val="22"/>
        </w:rPr>
      </w:pPr>
    </w:p>
    <w:p w:rsidR="00B6638F" w:rsidRP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B6638F">
        <w:rPr>
          <w:sz w:val="22"/>
          <w:szCs w:val="22"/>
        </w:rPr>
        <w:t xml:space="preserve">«Утверждаю» </w:t>
      </w:r>
    </w:p>
    <w:p w:rsid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6638F">
        <w:rPr>
          <w:sz w:val="22"/>
          <w:szCs w:val="22"/>
        </w:rPr>
        <w:t xml:space="preserve">Глава </w:t>
      </w:r>
      <w:r>
        <w:rPr>
          <w:sz w:val="22"/>
          <w:szCs w:val="22"/>
        </w:rPr>
        <w:t>Администрации</w:t>
      </w:r>
    </w:p>
    <w:p w:rsidR="00B6638F" w:rsidRP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</w:t>
      </w:r>
      <w:r w:rsidRPr="00B6638F">
        <w:rPr>
          <w:sz w:val="22"/>
          <w:szCs w:val="22"/>
        </w:rPr>
        <w:t xml:space="preserve">Краснокутского </w:t>
      </w:r>
    </w:p>
    <w:p w:rsidR="00B6638F" w:rsidRP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Pr="00B6638F">
        <w:rPr>
          <w:sz w:val="22"/>
          <w:szCs w:val="22"/>
        </w:rPr>
        <w:t>сельского поселения</w:t>
      </w:r>
    </w:p>
    <w:p w:rsidR="00B6638F" w:rsidRPr="00B6638F" w:rsidRDefault="00B6638F" w:rsidP="00B6638F">
      <w:pPr>
        <w:pStyle w:val="a4"/>
        <w:tabs>
          <w:tab w:val="left" w:pos="7152"/>
          <w:tab w:val="right" w:pos="935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____________</w:t>
      </w:r>
      <w:r>
        <w:rPr>
          <w:sz w:val="22"/>
          <w:szCs w:val="22"/>
        </w:rPr>
        <w:tab/>
      </w:r>
      <w:r w:rsidRPr="00B6638F">
        <w:rPr>
          <w:sz w:val="22"/>
          <w:szCs w:val="22"/>
        </w:rPr>
        <w:t>В.Н. Огнев</w:t>
      </w:r>
    </w:p>
    <w:p w:rsidR="00B6638F" w:rsidRPr="00B6638F" w:rsidRDefault="00B6638F" w:rsidP="00B6638F">
      <w:pPr>
        <w:pStyle w:val="a4"/>
        <w:jc w:val="right"/>
        <w:rPr>
          <w:sz w:val="22"/>
          <w:szCs w:val="22"/>
        </w:rPr>
      </w:pPr>
    </w:p>
    <w:p w:rsidR="00B6638F" w:rsidRPr="00B6638F" w:rsidRDefault="00B6638F" w:rsidP="00B6638F">
      <w:pPr>
        <w:pStyle w:val="a4"/>
        <w:jc w:val="right"/>
        <w:rPr>
          <w:sz w:val="22"/>
          <w:szCs w:val="22"/>
        </w:rPr>
      </w:pPr>
      <w:r w:rsidRPr="00B6638F">
        <w:rPr>
          <w:sz w:val="22"/>
          <w:szCs w:val="22"/>
        </w:rPr>
        <w:t>«___» ___________ 2023 г.</w:t>
      </w: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keepNext/>
        <w:keepLines/>
        <w:widowControl w:val="0"/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Cs/>
          <w:sz w:val="144"/>
          <w:szCs w:val="144"/>
          <w:lang w:val="x-none" w:eastAsia="x-none"/>
        </w:rPr>
      </w:pPr>
      <w:r w:rsidRPr="00B6638F">
        <w:rPr>
          <w:rFonts w:ascii="Times New Roman" w:eastAsia="Times New Roman" w:hAnsi="Times New Roman" w:cs="Times New Roman"/>
          <w:bCs/>
          <w:iCs/>
          <w:sz w:val="144"/>
          <w:szCs w:val="144"/>
          <w:lang w:val="x-none" w:eastAsia="x-none"/>
        </w:rPr>
        <w:t>УСТАВ</w:t>
      </w:r>
    </w:p>
    <w:p w:rsidR="00B6638F" w:rsidRPr="00B6638F" w:rsidRDefault="00B6638F" w:rsidP="00B66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638F" w:rsidRPr="00B6638F" w:rsidRDefault="00B6638F" w:rsidP="00B66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638F" w:rsidRPr="00B6638F" w:rsidRDefault="00B6638F" w:rsidP="00B66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jc w:val="center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  <w:t>Муниципального учреждения культуры</w:t>
      </w: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 w:firstLine="680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  <w:t>Краснокутского сельского поселения</w:t>
      </w:r>
    </w:p>
    <w:p w:rsid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/>
        <w:jc w:val="center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  <w:t>«Краснокутский  сельский Дом культуры»</w:t>
      </w: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/>
        <w:jc w:val="center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(полное наименование)</w:t>
      </w: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 w:firstLine="680"/>
        <w:rPr>
          <w:rFonts w:ascii="Georgia" w:eastAsia="Times New Roman" w:hAnsi="Georgia" w:cs="Courier New"/>
          <w:b/>
          <w:iCs/>
          <w:color w:val="000000"/>
          <w:sz w:val="48"/>
          <w:szCs w:val="40"/>
          <w:lang w:eastAsia="ru-RU"/>
        </w:rPr>
      </w:pPr>
      <w:r w:rsidRPr="00B6638F">
        <w:rPr>
          <w:rFonts w:ascii="Georgia" w:eastAsia="Times New Roman" w:hAnsi="Georgia" w:cs="Courier New"/>
          <w:b/>
          <w:iCs/>
          <w:color w:val="000000"/>
          <w:sz w:val="48"/>
          <w:szCs w:val="40"/>
          <w:lang w:eastAsia="ru-RU"/>
        </w:rPr>
        <w:t>МУК «Краснокутский СДК»</w:t>
      </w: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firstLine="680"/>
        <w:rPr>
          <w:rFonts w:ascii="Georgia" w:eastAsia="Times New Roman" w:hAnsi="Georgia" w:cs="Courier New"/>
          <w:color w:val="000000"/>
          <w:sz w:val="16"/>
          <w:szCs w:val="16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16"/>
          <w:szCs w:val="16"/>
          <w:lang w:eastAsia="ru-RU"/>
        </w:rPr>
        <w:t xml:space="preserve">                                                                             (сокращенное наименование)</w:t>
      </w: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Н</w:t>
      </w:r>
      <w:r w:rsidR="005C1AE1">
        <w:rPr>
          <w:rFonts w:ascii="Times New Roman" w:hAnsi="Times New Roman" w:cs="Times New Roman"/>
          <w:b/>
          <w:color w:val="000000"/>
          <w:sz w:val="28"/>
          <w:szCs w:val="28"/>
        </w:rPr>
        <w:t>аименование М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униципального учреждения культуры Краснокутского сельского поселения.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1.1 Полное: Муниципальное учреждение культуры Краснокутского сельского поселения «Краснокутский сельский Дом культуры».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1.2 Сокращенное: 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МУК «Краснокутский СДК</w:t>
      </w:r>
      <w:r w:rsidRPr="00B6638F">
        <w:rPr>
          <w:rFonts w:ascii="Times New Roman" w:hAnsi="Times New Roman" w:cs="Times New Roman"/>
          <w:b/>
          <w:color w:val="000000"/>
          <w:w w:val="85"/>
          <w:sz w:val="28"/>
          <w:szCs w:val="28"/>
        </w:rPr>
        <w:t>».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Место нахождения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(юридический, фактический адрес) муниципального учреждения культуры «Краснокутский сельский Дом культуры» Краснокутского сельского поселения (далее – МУК «Краснокутский СДК»): 346462, Ростовская область, Октябрьский район, х. Красный Кут, ул. Чистова, 2в.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Место нахождения МУК «Краснокутский СДК» определяется местом его государственной регистрации.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Почтовый адрес МУК «Краснокутский СДК»: 346462, Ростовская область, Октябрьский район, х. Красный Кут, ул. Чистова, 2в.</w:t>
      </w:r>
    </w:p>
    <w:p w:rsidR="00B6638F" w:rsidRPr="00B6638F" w:rsidRDefault="00B6638F" w:rsidP="00B6638F">
      <w:pPr>
        <w:shd w:val="clear" w:color="auto" w:fill="FFFFFF"/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>3. Сведения об органе, осуществляющем функции и полномочия учредителя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3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.1. Учредителем и собственником имущества МУК «Краснокутский СДК» является муниципальное </w:t>
      </w:r>
      <w:r w:rsidRPr="00B6638F">
        <w:rPr>
          <w:rFonts w:ascii="Times New Roman" w:hAnsi="Times New Roman" w:cs="Times New Roman"/>
          <w:color w:val="FFFF00"/>
          <w:sz w:val="28"/>
          <w:szCs w:val="28"/>
        </w:rPr>
        <w:t xml:space="preserve">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образование «Краснокутское сельское поселение» в лице Администрации Краснокутского сельского поселения.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3.2. Функции и полномочия учредителя МУК «Краснокутский СДК» осуществляет Администрация Краснокутского сельского поселения.</w:t>
      </w:r>
    </w:p>
    <w:p w:rsidR="00B6638F" w:rsidRPr="00B6638F" w:rsidRDefault="00B6638F" w:rsidP="00B6638F">
      <w:pPr>
        <w:shd w:val="clear" w:color="auto" w:fill="FFFFFF"/>
        <w:tabs>
          <w:tab w:val="left" w:pos="-284"/>
        </w:tabs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4. Предмет и цели деятельности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4.1. МУК «Краснокутский СДК» является некоммерческой организацией.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Организационно-правовая форма МУК «Краснокутский СДК» - учреждение.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МУК «Краснокутский СДК» является муниципальным учреждением </w:t>
      </w:r>
      <w:r w:rsidRPr="00B6638F">
        <w:rPr>
          <w:rFonts w:ascii="Times New Roman" w:hAnsi="Times New Roman" w:cs="Times New Roman"/>
          <w:sz w:val="28"/>
          <w:szCs w:val="28"/>
        </w:rPr>
        <w:t>бюджетного типа.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не имеет извлечения прибыли в качестве основной цели своей деятельности.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4.2. Предметом деятельности и целями создания МУК «Краснокутский СДК» является: создание условий для обеспечения хуторов, входящий в состав Краснокутского сельского поселения,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хуторах, входящих в состав Краснокутского сельского поселения в целях обеспечения реализации полномочий органов государственной власти Ростовской области,  предусмотренных пунктом 19.1, 19.2, части 1 статьи 15 Федерального закона от 06.10.03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>№ 131 – ФЗ «Об общих принципах организации местного самоуправления в Российской Федерации» в сфере культуры.</w:t>
      </w:r>
    </w:p>
    <w:p w:rsidR="00E907E8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5. Исчерпывающий перечень видов деятельности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, которые МУК «Краснокутский СДК» вправе осуществлять в соответствии с предметом и целями, для достижения которых оно создано.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Основной деятельностью МУК «Краснокутский СДК» признается деятельность, непосредственно направленная на достижение целей, ради которых МУК «Краснокутский СДК» создано.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МУК «Краснокутский СДК» 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«Краснокутский СДК», предусмотренным настоящим Уставом, в сферах, указанных в пункте 4.2 настоящего устава, для граждан и юридических лиц за плату и на одинаковых при оказании одних и тех же услуг условиях. 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условии,  что такие виды деятельности указаны в настоящем Уставе.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 вправе осуществлять приносящую доходы деятельность при условии, что виды такой деятельности указаны в настоящем Уставе.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не вправе осуществлять виды деятельности, не предусмотренные настоящим Уставом.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 Исчерпывающий перечень основных видов деятельности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5.1.5. О</w:t>
      </w:r>
      <w:r w:rsidRPr="00B6638F">
        <w:rPr>
          <w:rFonts w:ascii="Times New Roman" w:hAnsi="Times New Roman" w:cs="Times New Roman"/>
          <w:color w:val="2C2D2E"/>
          <w:sz w:val="28"/>
          <w:szCs w:val="28"/>
        </w:rPr>
        <w:t>рганизация и проведение культурно-просветительских и культурно-массовых мероприятий по программе социальной поддержки молодежи «Пушкинская карта».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2C2D2E"/>
          <w:sz w:val="28"/>
          <w:szCs w:val="28"/>
        </w:rPr>
        <w:t>5.1.6. Реализация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5.1.7. Оказание консультативной, методической и организационно-творческой помощи в подготовке и проведении культурно-досуговых мероприятий.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5.1.8. Изучение, обобщение и распространение опыта культурно-массовой, культурно - воспитательной, культурно - зрелищной работы Учреждения и других культурно-досуговых учреждений.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5.1.9. Повышение квалификации творческих и административно-хозяйственных работников Учреждения и других культурно - досуговых учреждений.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5.1.10. Осуществление справочной, информационной и рекламно-маркетинговой деятельности.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5.1.11.     Организация кино - и видео обслуживания населения.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5.1.12. Предоставление гражданам дополнительных досуговых и сервисных услуг.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5.1.13. Художественное самодеятельное творчество.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5.1.14. Педагогическая деятельность в области культуры.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5.1.15. Эстетическое воспитание.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5.1.16. Техническое творчество.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5.1.17. Физическое воспитание.</w:t>
      </w:r>
    </w:p>
    <w:p w:rsidR="00B6638F" w:rsidRPr="00B6638F" w:rsidRDefault="00B6638F" w:rsidP="00B6638F">
      <w:pPr>
        <w:pStyle w:val="31"/>
        <w:tabs>
          <w:tab w:val="left" w:pos="0"/>
        </w:tabs>
        <w:spacing w:before="0"/>
        <w:ind w:firstLine="709"/>
      </w:pPr>
      <w:r w:rsidRPr="00B6638F">
        <w:t>5.2. Исчерпывающий перечень иных (неосновных) видов деятельности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5.2.1.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 - досуговых мероприятий, в том числе по заявкам организаций, предприятий и отдельных граждан.</w:t>
      </w:r>
    </w:p>
    <w:p w:rsidR="00B6638F" w:rsidRPr="00B6638F" w:rsidRDefault="00B6638F" w:rsidP="00B6638F">
      <w:pPr>
        <w:shd w:val="clear" w:color="auto" w:fill="FFFFFF"/>
        <w:tabs>
          <w:tab w:val="left" w:pos="709"/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>5.2.2. Предоставление оркестров, ансамблей, художественных самодеятельных коллективов и отдельных исполнителей для семейных и гражданских праздников и торжеств.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5.2.3.  Организация и установленном порядке работы досуговых объектов: 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а) различные студии, кружки, группы, факультеты, школы по обучению и приобщению детей к знанию мировой культуры, искусства, хореографии, музыки, этики и эстетики;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студии (кружки) изобразительного и прикладного искусства;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школа этики;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хореографическая студия;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театральная студия и др.;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б) различные кружки прикладного характера: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фото, кино, видео;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вязание, кройки и шитья, вышивания, домоводство;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компьютерной грамотности (для граждан, не обучающихся в данном учреждении, если в нем не имеется компьютерный класс с современной компьютерной базой);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«Умелые руки» и т.д.;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в) оздоровительно-образовательные услуги;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лечебная физкультура;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группы общефизической подготовки детей в взрослых;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аэробика, шейпинг;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секции по различным видам спорта и т.д.;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г) психологические услуги: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индивидуальные и групповые консультации детей и родителей;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психологические тренинги;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обучение деловому обобщению и др.;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д) профессиональная и до профессиональная подготовка по различным направлениям;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е) организации условий для полноценного отдыха, оздоровления и занятости обучающихся в период каникул;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казание консультативной, методической и организационно-творческой помощи в подготовке и проведении культурно-досуговых мероприятий;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костюмов, обуви, реквизита;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игровых комнат для детей (с воспитателем и на время проведения мероприятий для взрослых);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рганизация и проведения ярмарок, лотерей, аукционов, выставок-продаж;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услуг по организации питания и отдыха посетителей;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сценической площадки;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ные виды предпринимательской деятельности, содействующие достижения целей создания Учреждения.</w:t>
      </w:r>
    </w:p>
    <w:p w:rsidR="00B6638F" w:rsidRPr="00B6638F" w:rsidRDefault="00B6638F" w:rsidP="00B6638F">
      <w:pPr>
        <w:shd w:val="clear" w:color="auto" w:fill="FFFFFF"/>
        <w:ind w:firstLine="68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5.3. Учреждение имеет право оказывать платные услуги дополнительно в соответствии с полученной лицензией:</w:t>
      </w:r>
    </w:p>
    <w:p w:rsidR="00B6638F" w:rsidRPr="00B6638F" w:rsidRDefault="00B6638F" w:rsidP="00B6638F">
      <w:pPr>
        <w:shd w:val="clear" w:color="auto" w:fill="FFFFFF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организация должна получить лицензию на дополнительные платные услуги;</w:t>
      </w:r>
    </w:p>
    <w:p w:rsidR="00B6638F" w:rsidRPr="00B6638F" w:rsidRDefault="00B6638F" w:rsidP="00B6638F">
      <w:pPr>
        <w:shd w:val="clear" w:color="auto" w:fill="FFFFFF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разработать Положение о платных услугах и должностные инструкции;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издать Приказ об организации платных услуг.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>6. Сведения о структурных подразделениях МУК «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b/>
          <w:sz w:val="28"/>
          <w:szCs w:val="28"/>
        </w:rPr>
        <w:t xml:space="preserve"> СДК».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6.1. Наименования и адреса структурных подразделений МУК «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sz w:val="28"/>
          <w:szCs w:val="28"/>
        </w:rPr>
        <w:t xml:space="preserve">СДК» 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047"/>
        <w:gridCol w:w="5703"/>
      </w:tblGrid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Адрес место нахождения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Сельский Дом культуры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п. Интернациональный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 xml:space="preserve">346493, Ростовская область, Октябрьский район, п. Интернациональный, </w:t>
            </w:r>
          </w:p>
          <w:p w:rsidR="00B6638F" w:rsidRPr="00B6638F" w:rsidRDefault="00B6638F" w:rsidP="001D0D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ул. Железнодорожная, 57б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клуб 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Марьевка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346493, Ростовская область, Октябрьский район,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Марьевка, ул. Вишневая, 4а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клуб 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Калиновка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346493, Ростовская область, Октябрьский район,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Калиновка, ул. Центральная, 32а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Сельский клуб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Новопавловка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346493, Ростовская область, Октябрьский район,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Новопавловка, ул. Центральная, 17а</w:t>
            </w:r>
          </w:p>
        </w:tc>
      </w:tr>
    </w:tbl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6.2. Структурные подразделения МУК «Краснокутский СДК» являются обособленными, расположенными вне места нахождения и осуществляют все функции или часть их, в том числе функции представительства.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6.3.Структурные подразделения и МУК «Краснокутский СДК» осуществляют свою деятельность от имени МУК «Краснокутский СДК», которое несет ответственность за их деятельность.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6.4. Структурное подразделение не является юридическим лицом, наделяется МУК «Краснокутский СДК» имуществом и дейс</w:t>
      </w:r>
      <w:r w:rsidR="00E907E8">
        <w:rPr>
          <w:rFonts w:ascii="Times New Roman" w:hAnsi="Times New Roman" w:cs="Times New Roman"/>
          <w:sz w:val="28"/>
          <w:szCs w:val="28"/>
        </w:rPr>
        <w:t>т</w:t>
      </w:r>
      <w:r w:rsidRPr="00B6638F">
        <w:rPr>
          <w:rFonts w:ascii="Times New Roman" w:hAnsi="Times New Roman" w:cs="Times New Roman"/>
          <w:sz w:val="28"/>
          <w:szCs w:val="28"/>
        </w:rPr>
        <w:t>вует в соответствии с положением о них.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6.5. Положение о структурном подразделение, а также изменения и дополнения, указанных положений утверждается МУК «Краснокутский СДК».</w:t>
      </w:r>
    </w:p>
    <w:p w:rsidR="00B6638F" w:rsidRPr="00B6638F" w:rsidRDefault="00B6638F" w:rsidP="00B663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6.6. Имущество структурного подразделения учитывается на отдельном балансе, являющемся частью баланса структурного подразделения МУК «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sz w:val="28"/>
          <w:szCs w:val="28"/>
        </w:rPr>
        <w:t>СДК» и на балансе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6.7. Руководитель структурного подразделения назначается на должность и освобождается от должности директором МУК «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sz w:val="28"/>
          <w:szCs w:val="28"/>
        </w:rPr>
        <w:t xml:space="preserve"> СДК.</w:t>
      </w:r>
    </w:p>
    <w:p w:rsidR="00B6638F" w:rsidRPr="00B6638F" w:rsidRDefault="00B6638F" w:rsidP="00B6638F">
      <w:pPr>
        <w:shd w:val="clear" w:color="auto" w:fill="FFFFFF"/>
        <w:spacing w:before="6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>7. Организация деятельности, управление, структура, компетенция органов управления МУК «Краснокутский СДК», порядок их формирования, сроки полномочий и порядок деятельности таких органов.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7.1. Структура, компетенция органов управления МУК «Краснокутский СДК»,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7.2. Органами управления МУК «Краснокутский СДК» являются руководитель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7.3.  Руководителем  МУК «Краснокутский СДК» является директор МУК «Краснокутский СДК» 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7.4.  К компетенции руководителя МУК «Краснокутский СДК» относятся вопросы осуществления текущего руководства деятельностью МУК </w:t>
      </w:r>
      <w:r w:rsidRPr="00B6638F">
        <w:rPr>
          <w:rFonts w:ascii="Times New Roman" w:hAnsi="Times New Roman" w:cs="Times New Roman"/>
          <w:sz w:val="28"/>
          <w:szCs w:val="28"/>
        </w:rPr>
        <w:lastRenderedPageBreak/>
        <w:t>«Краснокутский СДК», за исключением вопросов, отнесенных законодательством или настоящим Уставом к компетенции учредителя МУК «Краснокутский СДК» или иных органов.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7.5. Руководитель МУК «Краснокутский СДК» без доверенности действует от имени МУК «Краснокутский СДК», в том числе представляет интересы МУК «Краснокутский СДК» и совершает сделки от имени МУК «Краснокутский СДК», утверждает штатное расписание МУК «Краснокутский СДК», внутренние документы, регламентирующие деятельность МУК «Краснокутский СДК», подписывает план финансово - хозяйственной деятельности МУК «Краснокутский СДК», бухгалтерскую отчетность МУК «Краснокутский СДК», издает приказы и дает указания, обязательные для исполнения всеми работниками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7.6. Руководитель МУК «Краснокутский СДК» несет ответственность в порядке и на условиях, установленных законодательством Российской Федерации и трудовым договором, заключенным с ним.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7.7. Права и обязанности руководителя МУК «Краснокутский СДК», а также основания для прекращения трудовых отношений с ним регламентируются трудовым законодательством, а также срочным трудовым договором. Срок действия трудового договора с руководителем МУК «Краснокутский СДК» устанавливается не более 4 лет.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7.8.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Администрация Краснокутского сельского поселения:</w:t>
      </w:r>
    </w:p>
    <w:p w:rsidR="00B6638F" w:rsidRPr="00B6638F" w:rsidRDefault="00B6638F" w:rsidP="00B663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7.8.1. Рассматривает предложения МУК «Краснокутский СДК» о внесении изменений в Устав МУК «Краснокутский СДК». Утверждает Устав МУК «Краснокутский СДК», изменения и дополнения к нему.</w:t>
      </w:r>
    </w:p>
    <w:p w:rsidR="00B6638F" w:rsidRPr="00B6638F" w:rsidRDefault="00B6638F" w:rsidP="00B663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7.8.2. Рассматривает и утверждает: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план финансово - хозяйственной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программы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отчеты МУК «Краснокутский СДК», в том числе бухгалтерские, отчеты о деятельности МУК «Краснокутский СДК» и об использовании его имущества, об исполнении плана финансово - хозяйственной деятельности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7.8.3. Рассматривает: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распоряжение особо ценным движимым имуществом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списание особо ценного движимого имущества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предложения руководителя МУК «Краснокутский  СДК» о совершении крупных сделок;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предложения руководителя МУК «Краснокутский  СДК» о совершении сделок, о совершении которых имеется заинтересованность;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предложения МУК «Краснокутский СДК» о передаче на основании распоряжения Администрации Краснокутского сельского поселения по акту приема - передачи объекта недвижимого или движимого имущества с баланса МУК «Краснокутский СДК» на баланс в оперативное управление другого муниципального бюджетного учреждения Краснокутского сельского поселения;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МУК «Краснокутский СДК» собственником или приобретенного МУК «Краснокутский СДК» за счет средств, выделенных ему собственником на приобретение такого имущества, а также недвижимого имущества.</w:t>
      </w:r>
    </w:p>
    <w:p w:rsidR="00B6638F" w:rsidRPr="00B6638F" w:rsidRDefault="00B6638F" w:rsidP="00B663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7.8.4. Рассматривает и согласовывает совместно с Администрацией Краснокутского сельского поселения вопросы: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распоряжения недвижимым имуществом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 xml:space="preserve">списания недвижимого имущества </w:t>
      </w:r>
      <w:r w:rsidR="00B6638F"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="00B6638F"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="00B6638F" w:rsidRPr="00B6638F">
        <w:rPr>
          <w:rFonts w:ascii="Times New Roman" w:hAnsi="Times New Roman" w:cs="Times New Roman"/>
          <w:color w:val="000000"/>
          <w:sz w:val="28"/>
          <w:szCs w:val="28"/>
        </w:rPr>
        <w:t>СДК»</w:t>
      </w:r>
      <w:r w:rsidR="00B6638F" w:rsidRPr="00B6638F">
        <w:rPr>
          <w:rFonts w:ascii="Times New Roman" w:hAnsi="Times New Roman" w:cs="Times New Roman"/>
          <w:sz w:val="28"/>
          <w:szCs w:val="28"/>
        </w:rPr>
        <w:t>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внесения МУК «Краснокутский СДК»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7.8.5. Проводит: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проверки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аттестацию руководителя МУК «Краснокутский СДК» в установленном порядке.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7.8.6. Осуществляет: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анализ финансово - хозяйственной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корректировку программ деятельности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7.8.7. Принимает решения, направленные на улучшение финансово-экономического состояния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>7.8.8. Устанавливает порядок представления МУК «Краснокутский СДК» отчетности в части, не урегулированной законодательством Российской Федерации, Ростовской области, муниципальными правовыми актами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7.8.9. Определяет порядок составления и утверждения отчета о результатах деятельности МУК «Краснокутский СДК» и об использовании закрепленного за МУК «Краснокутский СДК» муниципального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7.8.10. Участвует в формировании муниципального задания для МУК «Краснокутский СДК» в соответствии с законодательством Российской Федерации, Ростовской области, муниципальными правовыми актами Администрации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7.8.11. Определяет перечень особо ценного движимого имущества МУК «Краснокутский СДК», принадлежащего МУК «Краснокутский СДК» на праве оперативного управления, в том числе закрепленного за МУК «Краснокутский СДК» на праве оперативного управления и приобретенного МУК «Краснокутский СДК» за счет средств, выделенных ему учредителем на приобретение такого имущества (далее – особо ценное движимое имущество).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7.8.12. Устанавливает порядок определения платы для физических и юридических лиц за услуги, относящиеся к основным видам деятельности МУК «Краснокутский СДК»,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7.8.13. Определяет предельно допустимое значение просроченной кредиторской задолженности МУК «Краснокутский СДК», превышение которого влечет расторжение трудового договора с руководителем МУК «Краснокутский СДК» по инициативе работодателя в соответствии с Трудовым кодексом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7.8.14. Организует и проводит конкурс на замещение должности руководителя МУК «Краснокутский СДК» (при необходимости).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7.8.15. Принимает в соответствии с трудовым законодательством решение о назначении и назначает руководителя МУК «Краснокутский СДК», в том числе принимает решение о назначении: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руководителя МУК «Краснокутский СДК» по результатам конкурса;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с момента государственной регистрации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7.8.16. В порядке, установленном трудовым законодательством: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заключает дополнительное соглашение к трудовому договору с руководителем существующего МУК «Краснокутский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заключает трудовой договор с руководителем МУК «Краснокутский СДК» (в т. ч. по результатам конкурса);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заключает дополнительное соглашение к трудовому договору с руководителем МУК «Краснокутский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расторгает трудовой договор с руководителем МУК «Краснокутский СДК»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7.8.17. Осуществляет контроль за деятельностью МУК «Краснокутский СДК» в соответствии с законодательством Российской Федерации, Ростовской области, муниципальными правовыми актами Администрации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7.8.18. Применяет к руководителю МУК «Краснокутский СДК» меры поощрения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7.8.19. Применяет меры дисциплинарного воздействия к руководителю МУК «Краснокутский СДК»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7.8.20. Подготавливает в соответствии с законодательством Российской Федерации, Ростовской области, муниципальными правовыми актами Администрации Краснокутского сельского поселения проект постановления Администрации Краснокутского сельского поселения о реорганизации и ликвидации МУК «Краснокутский СДК», а также об изменении его типа, выполняет функции и полномочия учредителя МУК «Краснокутский СДК» при его создании, реорганизации, изменении типа и ликвидации.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7.8.21. Участвует в соответствии с законодательством Российской Федерации, Ростовской области, муниципальными правовыми актами Октябрьского ра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638F">
        <w:rPr>
          <w:rFonts w:ascii="Times New Roman" w:hAnsi="Times New Roman" w:cs="Times New Roman"/>
          <w:sz w:val="28"/>
          <w:szCs w:val="28"/>
        </w:rPr>
        <w:t>она в осуществлении юридических действий, связанных с созданием, реорганизацией, ликвидацией, изменением типа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7.8.22. Ведет и хранит трудовую книжку руководителя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7.8.23. Осуществляет решение иных предусмотренных законодательством вопросов деятельности МУК «Краснокутский СДК», не относящихся к компетенции других органов государственной власти 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7.9. Структура, компетенция, порядок формирования органов управления МУК «Краснокутский СДК», сроки полномочий и порядок деятельности органов управления МУК «Краснокутский СДК», указанных в пункте 6.2 настоящего Устава, определяется по предложениям Администрации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 xml:space="preserve">8. Иные сведения о МУК «Краснокутский СДК», имущество и финансовое обеспечение деятельности 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b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>8.1. На территории Краснокутского сельского поселения расположены 5 клубных учреждения.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1) СДК х. Красный Кут был построен в 1976 году, имеет общую площадь 1164,7 кв.м., имеются два зала: зрительный зал на 340 посадочных места, и танцевальный зал для проведения дискотек и различных мероприятий, библиотека и комнаты для репетиций.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2) СДК п. Интернациональный был построен в 1973 году, имеет общую площадь 376 кв.м., имеет зрительный зал на 200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3) СК х. Калиновка был введен в эксплуатацию в 2000 году, имеет общую площадь 192,2 кв.м., зрительный зал на 100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4) СК х. Марьевка введен в эксплуатацию в 1983 году, имеет общую площадь 220,7 кв.м., и зрительный зал на 100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5) СК х. Новопавловка введен в эксплуатацию в 2015 году, имеет общую площадь 151,1 кв.м., имеет зрительный зал на 100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Муниципальное учреждение культуры Краснокутского сельского поселения «Краснокутский сельский Дом культуры» было создано в 2006 году, в связи приведением в соответствие с действующим Федеральным Законом от 06.10.03 г. №131 «Об общих принципах организации местного самоуправления в  Российской Федерации» и в соответствии с Постановлением Главы Краснокутского сельского поселения от 12 июля 2006г. № 105 «О создании муниципального учреждения культуры «Краснокутский сельский Дом культуры»»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является юридическим лицом и от своего имени может приобретать и осуществлять имущественные и личные неимущественные права, исполнять обязанности, быть истцом и ответчиком в суде.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создается без ограничения срока деятельности.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8.4. Учредительным документом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является настоящий Устав.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8.5. Устав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 и все изменения и дополнения к нему утверждаются правовым актом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8.6.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имеет круглую печать, содержащую полное наименование и указание места нахождения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8.7. МУК «Краснокутский СДК» вправе иметь штампы и бланки со своим наименованием, собственную эмблему.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8.8. Финансовое обеспечение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осуществляется в соответствии с законодательством Российской Федерации, Ростовской области, муниципальными правовыми актами Октябрьского района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8.9.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осуществляет операции с поступающими ему в соответствии с законодательством Российской Федерации, Ростовской области, муниципальными правовыми актами Краснокутского сельского поселения 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казначейства, отвечает по своим обязательствам всем находящимся у него на праве оперативного управления имуществом, как закрепленным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или приобретенного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за счет выделенных собственником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средств, а также недвижимого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8.10. Собственник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– муниципальное образование «Краснокутское сельское поселение» не несет ответственности по обязательствам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не отвечает по обязательствам собственника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МУК «Краснокутский СДК» </w:t>
      </w:r>
      <w:r w:rsidRPr="00B6638F">
        <w:rPr>
          <w:rFonts w:ascii="Times New Roman" w:hAnsi="Times New Roman" w:cs="Times New Roman"/>
          <w:sz w:val="28"/>
          <w:szCs w:val="28"/>
        </w:rPr>
        <w:t>– муниципального образования «Краснокутское сельское поселение».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8.12. Собственник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вправе изъять излишнее, не используемое или используемое не по назначению имущество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закрепленное им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либо приобретенное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за счет средств, выделенных ему собственником на приобретение этого имущества. Имуществом, изъятым у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СДК», </w:t>
      </w:r>
      <w:r w:rsidRPr="00B6638F">
        <w:rPr>
          <w:rFonts w:ascii="Times New Roman" w:hAnsi="Times New Roman" w:cs="Times New Roman"/>
          <w:sz w:val="28"/>
          <w:szCs w:val="28"/>
        </w:rPr>
        <w:t>собственник этого имущества вправе распорядиться по своему усмотрению.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свою деятельность в соответствии с предметом и целями деятельности, определенными федеральными законами, нормативными правовыми актами Ростовской области, муниципальными правовыми актами Администрации Краснокутского сельского поселения и настоящим Уставом.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8.14. Для выполнения уставных целей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вправе с соблюдением требований законодательства и настоящего Устава: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заключать договоры с юридическими и физическими лицами;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приобретать основные средства за счет имеющихся у него финансовых ресурсов;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осуществлять внешнеэкономическую деятельность;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осуществлять материально - техническое обеспечение своей деятельности;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осуществлять другие права.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8.15. Доходы, полученные от приносящей доходы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и приобретенное за счет этих доходов имущество поступают в самостоятельное распоряжение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8.16. Собственником имущества МУК «Краснокутский СДК» является муниципальное образование «Краснокутское поселение».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Имуществом МУК «Краснокутский СДК» принадлежит МУК «Краснокутский СДК» на праве оперативного управления.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8.17. Земельный участок, необходимый для выполнения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своих уставных задач, предоставляется ему на праве постоянного (бессрочного) пользования.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8.18. Доходы от использования имущества, находящегося в оперативном управлении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СДК», </w:t>
      </w:r>
      <w:r w:rsidRPr="00B6638F">
        <w:rPr>
          <w:rFonts w:ascii="Times New Roman" w:hAnsi="Times New Roman" w:cs="Times New Roman"/>
          <w:sz w:val="28"/>
          <w:szCs w:val="28"/>
        </w:rPr>
        <w:t xml:space="preserve">а также имущество, приобретенное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по договору или иным основаниям, поступают в оперативное управление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8.19. Источниками формирования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являются: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имущество, закрепленное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Администрацией Краснокутского сельского поселения;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имущество, приобретенное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за счет ассигнований областного (местного) бюджета, предусмотренных областным законом (решением) об областном (местном) бюджете в соответствии с законодательством; доходов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от его деятельности;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ассигнования областного (местного) бюджета, предусмотренные областным законом (решением) об областном (решением) бюджете в соответствии с законодательством;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доходы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полученные в соответствии с законодательством Российской Федерации, Ростовской области, Администрации Краснокутского сельского поселения, муниципальными правовыми актами Администрации Краснокутского сельского поселения: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от приносящей доходы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указанной в настоящем Уставе;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от оказания услуг, относящихся к основным видам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предусмотренным настоящим уставом,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иные источники, не противоречащие законодательству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8.20.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без согласия Администрации Краснокутского сельского поселения не вправе отчуждать или иным способом распоряжаться недвижимым имуществом.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списание недвижимых основных средств в порядке, установленном законодательством, по согласованию с Администрацией Краснокутского сельского поселения и не вправе отчуждать или иным способом распоряжаться недвижимым имуществом.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8.22. 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списание особо ценного движимого имущества в порядке, установленном законодательством, по согласованию с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8.24. Права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8.25.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на праве оперативного управления, в том числе имущества, приобретенного за счет средств, выделенных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из областного (местного) бюджета или бюджета государственного внебюджетного фонда, если иное не установлено законодательством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8.26.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8.27. В интересах достижения целей, предусмотренных настоящим Уставом,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может создавать другие некоммерческие организации и вступать в ассоциации и союзы.</w:t>
      </w:r>
    </w:p>
    <w:p w:rsid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вправе с согласия Администрации Краснокутского сельского поселения 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</w:t>
      </w: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ценного движимого имущества, закрепленного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собственником или приобретенного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за счет средств, выделенных ему собственником на приобретение такого имущества, а также недвижимого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В случаях и порядке, предусмотренных федеральными законами,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вправе вносить имущество, указанное в абзаце втором настоящего пункта, 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8.28. Крупная сделка может быть совершена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только с предварительного согласия Администрации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Крупной сделкой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признается сделка или несколько взаимосвязанных сделок, связанная (ых) с распоряжением денежными средствами, отчуждением иного имущества (которым в соответствии с федеральным законом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 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определяемой по данным его бухгалтерской отчетности на последнюю отчетную дату.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8.29. В случае, если заинтересованное лицо имеет заинтересованность в сделке, стороной которой является или намеревается быть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а также в случае иного противоречия интересов указанного лица 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 отношении существующей или предполагаемой сделки: оно обязано сообщить о своей заинтересованности Администрации Краснокутского сельского поселения Октябрьского района до момента принятия решения о заключении сделки;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сделка должна быть одобрена Администрацией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8.30.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 вести бухгалтерский учет и статистическую отчетность в порядке, установленном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 представлять отчетность в порядке, установленном законодательством Администрации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8.32. Бухгалтерская отчетность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утверждается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 представлять месячную, квартальную и годовую бухгалтерскую отчетность в порядке, установленном Администрацией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8.34.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 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Администрацию Краснокутского сельского поселения – информацию, необходимую для ведения реестра муниципального имущества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8.35.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обеспечивает открытость и доступность следующих документов: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1) устава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в том числе внесенных в него изменений;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2) свидетельства о государственной регистрации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3) постановления Администрации Краснокутского сельского поселения  Октябрьского района о создании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4) решения о назначении руководителя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5) плана финансово - хозяйственной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6) годовой бухгалтерской отчетности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7) сведений о проведенных в отношении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контрольных мероприятиях и их результатах;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8) муниципального задания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на оказание услуг;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9) отчета о результатах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и об использовании закрепленного за ним муниципального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8.36. Размеры и структура доходов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а также сведения о размерах и составе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о его расходах, численности и составе работников, об оплате их труда, об использовании безвозмездного труда граждан в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не могут быть предметом коммерческой тайны.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8.37.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обеспечивает открытость и доступность документов, указанных в пункте 7.36 настоящего устава, с учетом требований законодательства Российской Федерации о защите государственной тайны.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8.38.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в соответствии с муниципальным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8.39.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не вправе отказаться от выполнения муниципального задания. 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8.40.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или приобретенных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или приобретенного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8.41.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обеспечивать своевременно и в полном объеме выплату работникам заработной платы и иных выплат;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обеспечивать своим работникам безопасные условия труда;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обеспечивать гарантированные условия труда и меры социальной защиты своих работников;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осуществлять мероприятия по гражданской обороне и мобилизационной подготовке в соответствии с законодательством;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хранить предусмотренные законодательством документы;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- обеспечить сохранность, надлежащее содержание и использование, ремонт принадлежащего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имущества;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- обеспечивать выполнение иных обязательств, предусмотренных законодательством, настоящим уставом, заключенными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договорами.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8.42.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может быть реорганизовано в случаях и порядке, предусмотренных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8.43. Изменение типа существующего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 целях создания муниципального казенного учреждения, муниципального автономного учреждения осуществляется в соответствии с законодательством Российской Федерации, Ростовской области, муниципальными правовыми актами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8.44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может быть ликвидировано по основаниям и в порядке, которые предусмотрены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8.45. Имущество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передается ликвидационной комиссией в соответствии с законодательством Российской Федерации, Ростовской области,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B6638F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8.46. 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осуществляется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8.47. Исключительные права (интеллектуальная собственность), принадлежащие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на момент ликвидации, переходят для дальнейшего распоряжения ими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8.48. При ликвидации и реорганизации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гарантируется соблюдение их прав и интересов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8.49. При реорганизации и ликвидации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8.50. Другие, предусмотренные федеральными законами, нормативными правовыми актами Ростовской области, муниципальными правовыми актами Краснокутского сельского поселения, сведения 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по предложениям Администрации Краснокутского сельского поселения Октябрьского района.</w:t>
      </w:r>
    </w:p>
    <w:p w:rsidR="00B6638F" w:rsidRPr="00E907E8" w:rsidRDefault="00E907E8" w:rsidP="00E907E8">
      <w:pPr>
        <w:spacing w:after="0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907E8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E907E8" w:rsidRPr="00E907E8" w:rsidRDefault="00E907E8" w:rsidP="00E907E8">
      <w:pPr>
        <w:spacing w:after="0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907E8">
        <w:rPr>
          <w:rFonts w:ascii="Times New Roman" w:hAnsi="Times New Roman" w:cs="Times New Roman"/>
          <w:sz w:val="28"/>
          <w:szCs w:val="28"/>
        </w:rPr>
        <w:t xml:space="preserve">о делопроизводству и архивной работе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Е. А. Стаценко</w:t>
      </w:r>
    </w:p>
    <w:p w:rsidR="001715F2" w:rsidRP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715F2" w:rsidRPr="001715F2" w:rsidSect="003A0875">
      <w:pgSz w:w="11906" w:h="16838" w:code="9"/>
      <w:pgMar w:top="1134" w:right="851" w:bottom="426" w:left="1701" w:header="0" w:footer="0" w:gutter="0"/>
      <w:cols w:space="708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309" w:rsidRDefault="00040309" w:rsidP="00B6638F">
      <w:pPr>
        <w:spacing w:after="0" w:line="240" w:lineRule="auto"/>
      </w:pPr>
      <w:r>
        <w:separator/>
      </w:r>
    </w:p>
  </w:endnote>
  <w:endnote w:type="continuationSeparator" w:id="0">
    <w:p w:rsidR="00040309" w:rsidRDefault="00040309" w:rsidP="00B66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309" w:rsidRDefault="00040309" w:rsidP="00B6638F">
      <w:pPr>
        <w:spacing w:after="0" w:line="240" w:lineRule="auto"/>
      </w:pPr>
      <w:r>
        <w:separator/>
      </w:r>
    </w:p>
  </w:footnote>
  <w:footnote w:type="continuationSeparator" w:id="0">
    <w:p w:rsidR="00040309" w:rsidRDefault="00040309" w:rsidP="00B66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2296009"/>
    <w:multiLevelType w:val="hybridMultilevel"/>
    <w:tmpl w:val="035C5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85B7F02"/>
    <w:multiLevelType w:val="hybridMultilevel"/>
    <w:tmpl w:val="D79E46AE"/>
    <w:lvl w:ilvl="0" w:tplc="01F2EFAA">
      <w:start w:val="3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AA55141"/>
    <w:multiLevelType w:val="hybridMultilevel"/>
    <w:tmpl w:val="89A62BB2"/>
    <w:lvl w:ilvl="0" w:tplc="1350476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4" w15:restartNumberingAfterBreak="0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20"/>
  </w:num>
  <w:num w:numId="3">
    <w:abstractNumId w:val="16"/>
  </w:num>
  <w:num w:numId="4">
    <w:abstractNumId w:val="12"/>
  </w:num>
  <w:num w:numId="5">
    <w:abstractNumId w:val="10"/>
  </w:num>
  <w:num w:numId="6">
    <w:abstractNumId w:val="13"/>
  </w:num>
  <w:num w:numId="7">
    <w:abstractNumId w:val="19"/>
  </w:num>
  <w:num w:numId="8">
    <w:abstractNumId w:val="22"/>
  </w:num>
  <w:num w:numId="9">
    <w:abstractNumId w:val="22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5"/>
  </w:num>
  <w:num w:numId="11">
    <w:abstractNumId w:val="17"/>
  </w:num>
  <w:num w:numId="12">
    <w:abstractNumId w:val="24"/>
  </w:num>
  <w:num w:numId="13">
    <w:abstractNumId w:val="21"/>
  </w:num>
  <w:num w:numId="14">
    <w:abstractNumId w:val="18"/>
  </w:num>
  <w:num w:numId="15">
    <w:abstractNumId w:val="25"/>
  </w:num>
  <w:num w:numId="16">
    <w:abstractNumId w:val="23"/>
  </w:num>
  <w:num w:numId="17">
    <w:abstractNumId w:val="1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5A6"/>
    <w:rsid w:val="00040309"/>
    <w:rsid w:val="001715F2"/>
    <w:rsid w:val="003A0875"/>
    <w:rsid w:val="004035F6"/>
    <w:rsid w:val="004C6CC0"/>
    <w:rsid w:val="005C1AE1"/>
    <w:rsid w:val="006E637F"/>
    <w:rsid w:val="009278D6"/>
    <w:rsid w:val="00AB23DA"/>
    <w:rsid w:val="00B6638F"/>
    <w:rsid w:val="00D338CD"/>
    <w:rsid w:val="00E762D1"/>
    <w:rsid w:val="00E907E8"/>
    <w:rsid w:val="00F475A6"/>
    <w:rsid w:val="00FD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B1F9D"/>
  <w15:chartTrackingRefBased/>
  <w15:docId w15:val="{B3FF504B-E6E0-48BD-8E37-DFE4C600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638F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6638F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6638F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qFormat/>
    <w:rsid w:val="00B6638F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5F2"/>
    <w:pPr>
      <w:ind w:left="720"/>
      <w:contextualSpacing/>
    </w:pPr>
  </w:style>
  <w:style w:type="paragraph" w:styleId="a4">
    <w:name w:val="No Spacing"/>
    <w:uiPriority w:val="1"/>
    <w:qFormat/>
    <w:rsid w:val="003A08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3A0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6638F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6638F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6638F"/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B6638F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paragraph" w:styleId="31">
    <w:name w:val="Body Text Indent 3"/>
    <w:basedOn w:val="a"/>
    <w:link w:val="32"/>
    <w:unhideWhenUsed/>
    <w:rsid w:val="00B6638F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 w:after="0" w:line="240" w:lineRule="auto"/>
      <w:ind w:firstLine="680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B6638F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x-none" w:eastAsia="ru-RU"/>
    </w:rPr>
  </w:style>
  <w:style w:type="paragraph" w:styleId="a6">
    <w:name w:val="Body Text"/>
    <w:basedOn w:val="a"/>
    <w:link w:val="a7"/>
    <w:rsid w:val="00B663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7">
    <w:name w:val="Основной текст Знак"/>
    <w:basedOn w:val="a0"/>
    <w:link w:val="a6"/>
    <w:rsid w:val="00B6638F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Body Text Indent"/>
    <w:basedOn w:val="a"/>
    <w:link w:val="a9"/>
    <w:rsid w:val="00B6638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9">
    <w:name w:val="Основной текст с отступом Знак"/>
    <w:basedOn w:val="a0"/>
    <w:link w:val="a8"/>
    <w:rsid w:val="00B6638F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Postan">
    <w:name w:val="Postan"/>
    <w:basedOn w:val="a"/>
    <w:rsid w:val="00B6638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rsid w:val="00B6638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b">
    <w:name w:val="Нижний колонтитул Знак"/>
    <w:basedOn w:val="a0"/>
    <w:link w:val="aa"/>
    <w:rsid w:val="00B6638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c">
    <w:name w:val="header"/>
    <w:basedOn w:val="a"/>
    <w:link w:val="ad"/>
    <w:rsid w:val="00B6638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d">
    <w:name w:val="Верхний колонтитул Знак"/>
    <w:basedOn w:val="a0"/>
    <w:link w:val="ac"/>
    <w:rsid w:val="00B6638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e">
    <w:name w:val="page number"/>
    <w:basedOn w:val="a0"/>
    <w:rsid w:val="00B6638F"/>
  </w:style>
  <w:style w:type="paragraph" w:customStyle="1" w:styleId="af">
    <w:name w:val="Таблицы (моноширинный)"/>
    <w:basedOn w:val="a"/>
    <w:next w:val="a"/>
    <w:rsid w:val="00B6638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Прижатый влево"/>
    <w:basedOn w:val="a"/>
    <w:next w:val="a"/>
    <w:rsid w:val="00B6638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663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rsid w:val="00B6638F"/>
    <w:rPr>
      <w:b/>
      <w:bCs/>
      <w:color w:val="008000"/>
    </w:rPr>
  </w:style>
  <w:style w:type="character" w:customStyle="1" w:styleId="af2">
    <w:name w:val="Цветовое выделение"/>
    <w:rsid w:val="00B6638F"/>
    <w:rPr>
      <w:b/>
      <w:bCs/>
      <w:color w:val="000080"/>
    </w:rPr>
  </w:style>
  <w:style w:type="character" w:styleId="af3">
    <w:name w:val="Hyperlink"/>
    <w:rsid w:val="00B6638F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B6638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B6638F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f6">
    <w:name w:val="Normal (Web)"/>
    <w:basedOn w:val="a"/>
    <w:uiPriority w:val="99"/>
    <w:semiHidden/>
    <w:unhideWhenUsed/>
    <w:rsid w:val="00B66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88903-618C-4861-A94B-5CBB1B234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20</Pages>
  <Words>6014</Words>
  <Characters>34282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2023-05-23T11:30:00Z</cp:lastPrinted>
  <dcterms:created xsi:type="dcterms:W3CDTF">2023-05-23T07:01:00Z</dcterms:created>
  <dcterms:modified xsi:type="dcterms:W3CDTF">2023-05-31T13:16:00Z</dcterms:modified>
</cp:coreProperties>
</file>