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315" w:rsidRPr="00527AEB" w:rsidRDefault="00650315" w:rsidP="00527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A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Российская Федерация</w:t>
      </w:r>
    </w:p>
    <w:p w:rsidR="00650315" w:rsidRPr="00527AEB" w:rsidRDefault="00650315" w:rsidP="00527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A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Ростовская область</w:t>
      </w:r>
    </w:p>
    <w:p w:rsidR="00650315" w:rsidRPr="00527AEB" w:rsidRDefault="00650315" w:rsidP="00527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A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октябрьский район</w:t>
      </w:r>
    </w:p>
    <w:p w:rsidR="00650315" w:rsidRPr="00527AEB" w:rsidRDefault="00650315" w:rsidP="00527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A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Муниципальное образование «Краснокутское сельское поселение»</w:t>
      </w:r>
    </w:p>
    <w:p w:rsidR="00650315" w:rsidRPr="00527AEB" w:rsidRDefault="00650315" w:rsidP="00527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A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 Краснокутского сельского поселения</w:t>
      </w:r>
    </w:p>
    <w:p w:rsidR="00650315" w:rsidRPr="00527AEB" w:rsidRDefault="00650315" w:rsidP="00527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50315" w:rsidRPr="00527AEB" w:rsidRDefault="00650315" w:rsidP="00527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A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постановление</w:t>
      </w:r>
    </w:p>
    <w:p w:rsidR="00650315" w:rsidRPr="00527AEB" w:rsidRDefault="00650315" w:rsidP="00527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A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tbl>
      <w:tblPr>
        <w:tblW w:w="978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540"/>
      </w:tblGrid>
      <w:tr w:rsidR="00650315" w:rsidRPr="00527AEB" w:rsidTr="00650315">
        <w:trPr>
          <w:tblCellSpacing w:w="0" w:type="dxa"/>
        </w:trPr>
        <w:tc>
          <w:tcPr>
            <w:tcW w:w="3120" w:type="dxa"/>
            <w:hideMark/>
          </w:tcPr>
          <w:p w:rsidR="00650315" w:rsidRPr="00527AEB" w:rsidRDefault="00650315" w:rsidP="00527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A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05.01.2015</w:t>
            </w:r>
          </w:p>
        </w:tc>
        <w:tc>
          <w:tcPr>
            <w:tcW w:w="3120" w:type="dxa"/>
            <w:hideMark/>
          </w:tcPr>
          <w:p w:rsidR="00650315" w:rsidRPr="00527AEB" w:rsidRDefault="00650315" w:rsidP="0052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A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3</w:t>
            </w:r>
          </w:p>
        </w:tc>
        <w:tc>
          <w:tcPr>
            <w:tcW w:w="3540" w:type="dxa"/>
            <w:hideMark/>
          </w:tcPr>
          <w:p w:rsidR="00650315" w:rsidRPr="00527AEB" w:rsidRDefault="00650315" w:rsidP="00527A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A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х. Красный Кут</w:t>
            </w:r>
          </w:p>
        </w:tc>
      </w:tr>
    </w:tbl>
    <w:p w:rsidR="00650315" w:rsidRPr="00527AEB" w:rsidRDefault="00650315" w:rsidP="00527A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A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</w:tblGrid>
      <w:tr w:rsidR="00650315" w:rsidRPr="00527AEB" w:rsidTr="00650315">
        <w:trPr>
          <w:tblCellSpacing w:w="0" w:type="dxa"/>
        </w:trPr>
        <w:tc>
          <w:tcPr>
            <w:tcW w:w="4395" w:type="dxa"/>
            <w:hideMark/>
          </w:tcPr>
          <w:p w:rsidR="00650315" w:rsidRPr="00527AEB" w:rsidRDefault="00650315" w:rsidP="00527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r w:rsidRPr="00527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утверждении административного регламента по предоставлению муниципальной услуги «Перевод жилого помещения в нежилое помещение и нежилого помещения в жилое помещение»</w:t>
            </w:r>
          </w:p>
          <w:bookmarkEnd w:id="0"/>
          <w:p w:rsidR="00650315" w:rsidRPr="00527AEB" w:rsidRDefault="00650315" w:rsidP="00527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650315" w:rsidRPr="00527AEB" w:rsidRDefault="00650315" w:rsidP="00527A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Конституцией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муниципальных услуг», руководствуясь Уставом муниципального образования «Краснокутское сельское поселение»,</w:t>
      </w:r>
    </w:p>
    <w:p w:rsidR="00650315" w:rsidRPr="00527AEB" w:rsidRDefault="00650315" w:rsidP="00527A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50315" w:rsidRPr="00527AEB" w:rsidRDefault="00650315" w:rsidP="00527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ПОСТАНОВЛЯЮ:</w:t>
      </w:r>
    </w:p>
    <w:p w:rsidR="00650315" w:rsidRPr="00527AEB" w:rsidRDefault="00650315" w:rsidP="00527A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               Утвердить </w:t>
      </w:r>
      <w:hyperlink r:id="rId4" w:anchor="Par39" w:history="1">
        <w:r w:rsidRPr="00527AE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Административный регламент</w:t>
        </w:r>
      </w:hyperlink>
      <w:r w:rsidRPr="00527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предоставления муниципальной услуги (далее - Регламент) «Перевод жилого помещения в нежилое помещение и нежилого помещения в жилое помещение» согласно приложению к настоящему постановлению.</w:t>
      </w:r>
    </w:p>
    <w:p w:rsidR="00650315" w:rsidRPr="00527AEB" w:rsidRDefault="00650315" w:rsidP="00527A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               Постановление от 29.11.2013г. № 433 «Об утверждении Административного регламента по предоставлению муниципальной услуги «Перевод жилого помещения в нежилое помещение и нежилого помещения в жилое помещение» считать утратившим силу</w:t>
      </w:r>
    </w:p>
    <w:p w:rsidR="00650315" w:rsidRPr="00527AEB" w:rsidRDefault="00650315" w:rsidP="00527A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               Настоящее постановление вступает в силу со дня его обнародования.</w:t>
      </w:r>
    </w:p>
    <w:p w:rsidR="00650315" w:rsidRPr="00527AEB" w:rsidRDefault="00650315" w:rsidP="00527A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50315" w:rsidRPr="00527AEB" w:rsidRDefault="00650315" w:rsidP="00527A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50315" w:rsidRPr="00527AEB" w:rsidRDefault="00650315" w:rsidP="00527A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               Контроль за исполнением постановления оставляю за собой. </w:t>
      </w:r>
    </w:p>
    <w:p w:rsidR="00650315" w:rsidRPr="00527AEB" w:rsidRDefault="00650315" w:rsidP="00527A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50315" w:rsidRPr="00527AEB" w:rsidRDefault="00650315" w:rsidP="00527A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A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650315" w:rsidRPr="00527AEB" w:rsidRDefault="00650315" w:rsidP="00527A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A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650315" w:rsidRPr="00527AEB" w:rsidRDefault="00650315" w:rsidP="00527A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A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Краснокутского сельского</w:t>
      </w:r>
    </w:p>
    <w:p w:rsidR="00650315" w:rsidRPr="008523AC" w:rsidRDefault="00650315" w:rsidP="00852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A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поселения                                                                 В.В. Мартыненко</w:t>
      </w:r>
      <w:r w:rsidRPr="008523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 w:type="textWrapping" w:clear="all"/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6"/>
        <w:gridCol w:w="3096"/>
        <w:gridCol w:w="3163"/>
      </w:tblGrid>
      <w:tr w:rsidR="00650315" w:rsidRPr="008523AC" w:rsidTr="00650315">
        <w:trPr>
          <w:tblCellSpacing w:w="0" w:type="dxa"/>
        </w:trPr>
        <w:tc>
          <w:tcPr>
            <w:tcW w:w="3210" w:type="dxa"/>
            <w:hideMark/>
          </w:tcPr>
          <w:p w:rsidR="00650315" w:rsidRPr="008523AC" w:rsidRDefault="00650315" w:rsidP="008523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3210" w:type="dxa"/>
            <w:hideMark/>
          </w:tcPr>
          <w:p w:rsidR="00650315" w:rsidRPr="008523AC" w:rsidRDefault="00650315" w:rsidP="008523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10" w:type="dxa"/>
            <w:hideMark/>
          </w:tcPr>
          <w:p w:rsidR="00650315" w:rsidRPr="008523AC" w:rsidRDefault="00650315" w:rsidP="008523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</w:t>
            </w:r>
          </w:p>
          <w:p w:rsidR="00650315" w:rsidRPr="008523AC" w:rsidRDefault="00650315" w:rsidP="008523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постановлению</w:t>
            </w:r>
          </w:p>
          <w:p w:rsidR="00650315" w:rsidRPr="008523AC" w:rsidRDefault="00650315" w:rsidP="008523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</w:t>
            </w:r>
          </w:p>
          <w:p w:rsidR="00650315" w:rsidRPr="008523AC" w:rsidRDefault="00650315" w:rsidP="008523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Краснокутского сельского поселения</w:t>
            </w:r>
          </w:p>
          <w:p w:rsidR="00650315" w:rsidRPr="008523AC" w:rsidRDefault="00650315" w:rsidP="008523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01.04.2016 № 44</w:t>
            </w:r>
          </w:p>
        </w:tc>
      </w:tr>
    </w:tbl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АДМИНИСТРАТИВНЫЙ РЕГЛАМЕНТ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Краснокутского сельского поселения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предоставлению муниципальной услуги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«Перевод жилого помещения в нежилое помещение и нежилого помещения в жилое помещение»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Общие положения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Административный регламент по предоставлению муниципальной услуги «Перевод жилого помещения в нежилое помещение и нежилого помещения в жилое помещение» (далее - Административный регламент), разработан в целях повышения качества оказания и доступности муниципальных услуг, создания комфортных условий для получателей муниципальных услуг, а также порядок взаимодействия с органами местного самоуправления при оформлении и выдаче уведомления о переводе (отказе в переводе) жилого (нежилого) помещения в нежилое (жилое) помещение.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Получателями муниципальной услуги «Перевод жилого помещения в нежилое помещение и нежилого помещения в жилое помещение» являются: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физические лица;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юридические лица.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Требования к порядку информирования о предоставлении муниципальной услуги.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муниципальной услуге  предоставляется непосредственно в помещениях Администрации Краснокутского сельского поселения (далее - Администрация) или Муниципального автономного учреждения «Многофункциональный центр предоставления государственных и муниципальных услуг» (далее – МФЦ),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Интернет-ресурсах органов и организаций, участвующих в процессе оказания муниципальных услуг, в средствах массовой информации, посредством издания информационных материалов.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местонахождении, графике работы и справочных телефонах работников Администрации Краснокутского сельского поселения, ответственных за предоставление муниципальной услуги, а также о порядке предоставления муниципальной услуги и перечне документов, необходимых для ее получения, размещается: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официальном сайте Администрации Краснокутского сельского поселения, www.krasnokutskoe.ru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на Едином портале государственных и муниципальных услуг (функций) </w:t>
      </w:r>
      <w:hyperlink r:id="rId5" w:history="1">
        <w:r w:rsidRPr="008523A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www.gosuslugi.ru</w:t>
        </w:r>
      </w:hyperlink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(далее – Единый портал </w:t>
      </w:r>
      <w:proofErr w:type="spellStart"/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госуслуг</w:t>
      </w:r>
      <w:proofErr w:type="spellEnd"/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 местонахождения: Ростовская область, Октябрьский район, х. Красный Кут, ул. Калинина 1а, Администрация Краснокутского сельского поселения.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Почтовый адрес: 346462, Ростовская область, Октябрьский район, х. Красный Кут, ул.Калинина 1а.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 электронной почты: krasni_kut@mail.ru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 индивидуального устного информирования по процедуре предоставления услуги: 8(86360) 3-33-41, факс: 8(86360) 3-33-41.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Приемные дни и время приема: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Понедельник - четверг с 8.00 до 17.00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Пятница с 8.00 до 16.00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Перерыв с 12.00 до 13.00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Выходные дни – суббота, воскресение.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Муниципальная услуга предоставляется в рамках соглашения о взаимодействии в сфере организации предоставления муниципальных услуг по принципу «одного окна» МАУ «МФЦ».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 местонахождения МАУ «МФЦ» Октябрьского района: 346462, Ростовская область, Октябрьский район, х. Красный Кут, ул. Калинина 1б.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Почтовый адрес: 346462Ростовская область, Октябрьский район, р.п. Каменоломни, ул. Дзержинского, 67.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 индивидуального устного информирования по процедуре предоставления услуги: 8(86360)3-33-41.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Приемные дни и время приема: вторник – суббота с 8:00 до 17:00 часов (без перерыва) воскресенье – понедельник выходные дни.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Информирование заявителей по электронной почте должно осуществляться не позднее десяти дней с момента получения сообщения. Письменные обращения заявителей о порядке предоставления муниципальных услуг рассматриваются должностным лицом подразделения Администрации, сотрудниками МФЦ, с учетом времени подготовки ответа заявителю, в срок, не превышающий 30 дней с момента получения обращения.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информационных стендах содержится следующая информация: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график (режим) работы, номера телефонов, адрес Интернет-сайта и электронной почты;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перечень документов, необходимых для получения муниципальной услуги;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образцы заполнения заявлений заявителем.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 Интернет-сайте, а также на Портале государственных и муниципальных услуг Ростовской области содержится следующая информация: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схема проезда, график (режим) работы, номера телефонов, адрес электронной почты;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процедура предоставления муниципальной услуги;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перечень документов, необходимых для получения муниципальной услуги.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Стандарт предоставления муниципальной услуги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Наименование муниципальной услуги: «Перевод жилого помещения в нежилое помещение и нежилого помещения в жилое помещение» (далее - муниципальная услуга).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Наименование органа, предоставляющего муниципальную услугу: Администрация Краснокутского сельского поселения.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 местонахождения и почтовый адрес: 346480, ул. Крупской, 28а, р.п. Каменоломни, Октябрьский район, Ростовской обл.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Адрес официального </w:t>
      </w:r>
      <w:proofErr w:type="gramStart"/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сайта: </w:t>
      </w:r>
      <w:r w:rsidR="00527AEB"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www.krasnokutskoe.ru</w:t>
      </w:r>
      <w:proofErr w:type="gramEnd"/>
      <w:r w:rsidR="00527AEB"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размещен административный регламент. Адрес электронной почты: Е-</w:t>
      </w:r>
      <w:proofErr w:type="spellStart"/>
      <w:proofErr w:type="gramStart"/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mail</w:t>
      </w:r>
      <w:proofErr w:type="spellEnd"/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</w:t>
      </w:r>
      <w:r w:rsidR="00527AEB"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Телефоны</w:t>
      </w:r>
      <w:proofErr w:type="gramEnd"/>
      <w:r w:rsidR="00527AEB"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8 (86360) 3-33-41, факс: 8 (86360) 3-33-41</w:t>
      </w: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Заявитель, обратившийся с целью получения муниципальной услуги, принимается Администрации Краснокутского сельского поселения в соответствии с графиком приема:</w:t>
      </w: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0"/>
        <w:gridCol w:w="3765"/>
      </w:tblGrid>
      <w:tr w:rsidR="00650315" w:rsidRPr="008523AC" w:rsidTr="00650315">
        <w:trPr>
          <w:tblCellSpacing w:w="0" w:type="dxa"/>
          <w:jc w:val="center"/>
        </w:trPr>
        <w:tc>
          <w:tcPr>
            <w:tcW w:w="4050" w:type="dxa"/>
            <w:hideMark/>
          </w:tcPr>
          <w:p w:rsidR="00650315" w:rsidRPr="008523AC" w:rsidRDefault="00650315" w:rsidP="008523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Дни недели</w:t>
            </w:r>
          </w:p>
        </w:tc>
        <w:tc>
          <w:tcPr>
            <w:tcW w:w="3765" w:type="dxa"/>
            <w:hideMark/>
          </w:tcPr>
          <w:p w:rsidR="00650315" w:rsidRPr="008523AC" w:rsidRDefault="00650315" w:rsidP="008523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 приема (ч.)</w:t>
            </w:r>
          </w:p>
        </w:tc>
      </w:tr>
      <w:tr w:rsidR="00650315" w:rsidRPr="008523AC" w:rsidTr="00650315">
        <w:trPr>
          <w:tblCellSpacing w:w="0" w:type="dxa"/>
          <w:jc w:val="center"/>
        </w:trPr>
        <w:tc>
          <w:tcPr>
            <w:tcW w:w="4050" w:type="dxa"/>
            <w:hideMark/>
          </w:tcPr>
          <w:p w:rsidR="00650315" w:rsidRPr="008523AC" w:rsidRDefault="00650315" w:rsidP="008523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3765" w:type="dxa"/>
            <w:hideMark/>
          </w:tcPr>
          <w:p w:rsidR="00650315" w:rsidRPr="008523AC" w:rsidRDefault="00650315" w:rsidP="008523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08.00 – 17.00</w:t>
            </w:r>
          </w:p>
        </w:tc>
      </w:tr>
      <w:tr w:rsidR="00650315" w:rsidRPr="008523AC" w:rsidTr="00650315">
        <w:trPr>
          <w:tblCellSpacing w:w="0" w:type="dxa"/>
          <w:jc w:val="center"/>
        </w:trPr>
        <w:tc>
          <w:tcPr>
            <w:tcW w:w="4050" w:type="dxa"/>
            <w:hideMark/>
          </w:tcPr>
          <w:p w:rsidR="00650315" w:rsidRPr="008523AC" w:rsidRDefault="00650315" w:rsidP="008523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3765" w:type="dxa"/>
            <w:hideMark/>
          </w:tcPr>
          <w:p w:rsidR="00650315" w:rsidRPr="008523AC" w:rsidRDefault="00650315" w:rsidP="008523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08.00 – 17.00</w:t>
            </w:r>
          </w:p>
        </w:tc>
      </w:tr>
      <w:tr w:rsidR="00650315" w:rsidRPr="008523AC" w:rsidTr="00650315">
        <w:trPr>
          <w:tblCellSpacing w:w="0" w:type="dxa"/>
          <w:jc w:val="center"/>
        </w:trPr>
        <w:tc>
          <w:tcPr>
            <w:tcW w:w="4050" w:type="dxa"/>
            <w:hideMark/>
          </w:tcPr>
          <w:p w:rsidR="00650315" w:rsidRPr="008523AC" w:rsidRDefault="00650315" w:rsidP="008523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3765" w:type="dxa"/>
            <w:hideMark/>
          </w:tcPr>
          <w:p w:rsidR="00650315" w:rsidRPr="008523AC" w:rsidRDefault="00650315" w:rsidP="008523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08.00 – 12.00</w:t>
            </w:r>
          </w:p>
        </w:tc>
      </w:tr>
      <w:tr w:rsidR="00650315" w:rsidRPr="008523AC" w:rsidTr="00650315">
        <w:trPr>
          <w:tblCellSpacing w:w="0" w:type="dxa"/>
          <w:jc w:val="center"/>
        </w:trPr>
        <w:tc>
          <w:tcPr>
            <w:tcW w:w="4050" w:type="dxa"/>
            <w:hideMark/>
          </w:tcPr>
          <w:p w:rsidR="00650315" w:rsidRPr="008523AC" w:rsidRDefault="00650315" w:rsidP="008523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Суббота, воскресенье</w:t>
            </w:r>
          </w:p>
        </w:tc>
        <w:tc>
          <w:tcPr>
            <w:tcW w:w="3765" w:type="dxa"/>
            <w:hideMark/>
          </w:tcPr>
          <w:p w:rsidR="00650315" w:rsidRPr="008523AC" w:rsidRDefault="00650315" w:rsidP="008523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Выходной</w:t>
            </w:r>
          </w:p>
        </w:tc>
      </w:tr>
    </w:tbl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 исполнительной власти, предоставляющий муниципальную услугу,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от 27 июля 2010 г. N 210-ФЗ «Об организации предоставления государственных и муниципальных услуг».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 Юридическим фактом, являющимся основанием для начала действия, служит регистрация документов, указанных в п.2.6. Административного регламента, для получения муниципальной услуги в Администрации Краснокутского сельского поселения.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Результатом предоставления муниципальной услуги является Уведомление о переводе (отказе в переводе) жилого (нежилого) помещения в нежилое (жилое) помещение.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Процедура предоставления услуги завершается путем получения заявителем: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Уведомления о переводе (отказе в переводе) жилого (нежилого) помещения в нежилое (жилое) помещение;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уведомления об отказе в предоставлении услуги.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 Максимально допустимый срок предоставления муниципальной услуги не должен превышать 45 день.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 Правовые основания для предоставления муниципальной услуги: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2.5.1. Жилищный кодекс РФ от 29.12.2004 № 188-ФЗ);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2.5.2. Градостроительный кодекс РФ от 29.12.2004 № 190-ФЗ);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2.5.3. Постановление Правительства РФ от 28.01.2006 № 47 «Об утверждении положения о признании помещения жилым помещением, жилого помещением, жилого помещения непригодным для проживания и многоквартирного дома аварийным и подлежащим сносу или реконструкции»;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2.5.4. Федеральный закон от 24.11.1995 №181-ФЗ «О социальной защите инвалидов в Российской Федерации» (первоначальный текст документа опубликован в издании «Российская газета» от 02.12.1995 № 234);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2.5.5. Постановление Правительства РФ от 10.08.2005 № 502 «Об утверждении формы уведомления о переводе (отказа в переводе) жилого (нежилого) помещения в нежилое (жилое) помещение»;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2.5.6. Устав муниципального образования «Краснокутское сельское поселение».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2.5.7. Постановление Правительства Российской Федерации от 30.04.2014 №403 «Об исчерпывающем перечне процедур в сфере жилищного строительства».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2.5.8. Настоящий Административный регламент.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приведен в Приложении№ 1 к настоящему Административному регламенту.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2.7. Перечень документов, необходимых для предоставления муниципальной услуги, которые находятся в распоряжении государственных и муниципальных органов и организаций, и которые заявитель вправе предоставить, указан в Приложении № 2 к настоящему Административному регламенту.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предоставление заявителем документов, указанных в Приложении № 2 к настоящему Административному регламенту, не является основанием для отказа заявителю в предоставлении муниципальной услуги.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2.8. 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услуги, а также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</w:t>
      </w: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 </w:t>
      </w:r>
      <w:hyperlink r:id="rId6" w:history="1">
        <w:r w:rsidRPr="008523A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части 6 статьи 7</w:t>
        </w:r>
      </w:hyperlink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Федерального закона от 27.07.2010 № 210-ФЗ «Об организации предоставления государственных и муниципальных услуг».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2.8. Основания для отказа в приёме документов.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Основаниями для отказа в приёме документов являются: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отсутствие хотя бы одного из документов, указанных в Приложении № 1 к Административному регламенту (с учётом п. 10 Административного регламента);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несоответствие представленных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обращение за получением муниципальной услуги ненадлежащего лица.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об отказе в приеме документов может быть обжаловано в суд в порядке, предусмотренном гл. 25 Гражданского процессуального кодекса РФ или гл. 24 Арбитражного процессуального кодекса РФ.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2.9. Основания для отказа в предоставлении муниципальной услуги.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Основаниями для отказа в предоставлении муниципальной услуги являются: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отсутствие хотя бы одного из документов, указанных в Приложении 1 к Административному регламенту;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несоответствие представленных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обращение за получением муниципальной услуги ненадлежащего лица.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об отказе в предоставлении муниципальной услуги может быть обжаловано в суд в порядке, предусмотренном гл. 25 Гражданского процессуального кодекса РФ или гл. 24 Арбитражного процессуального кодекса РФ.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 Перечень услуг, которые являются необходимыми и обязательными для предоставления муниципальной услуги.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предоставления муниципальной услуги необходимыми и обязательными являются следующие государственные услуги: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предоставлению сведений из Единого государственного реестра прав на переводимое помещение (выписка из ЕГРП). Услуга предоставляется органами Росреестра РФ;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предоставлению плана переводимого помещения с его техническим описанием. Услуга предоставляется Организацией технической инвентаризации;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 предоставлению поэтажного плана дома, в котором находится переводимое помещение (в случае если указанные сведения находятся в распоряжении подведомственных государственным органам или органам </w:t>
      </w: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местного самоуправления). Услуга предоставляется организацией технической инвентаризации.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2.11. Порядок взимания платы за предоставление муниципальной услуги.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Услуга предоставляется бесплатно.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2.12.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 предоставление услуг, которые являются необходимыми и обязательными для предоставления муниципальной услуги, плата не взимается.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Оплата взимается в случае обращения заявителя непосредственно в соответствующий государственный орган.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2.13. Максимальный срок ожидания в очереди.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Максимальный срок ожидания в очереди составляет 15 минут.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2.14. Срок и порядок регистрации запроса заявителя о предоставлении муниципальной услуги.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2.15. Требования к помещениям, в которых предоставляется муниципальная услуга.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2.15.1.Помещения для предоставления муниципальной услуги преимущественно должны размещаться на нижних этажах зданий или в отдельно стоящих зданиях. На прилегающей территории оборудуются места для парковки автотранспортных средств.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2.15.2.В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2.15.3.Места ожидания предоставления муниципальной услуги оборудуются стульями, кресельными секциями.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2.15.4.Места получения информации оборудуются информационными стендами, стульями и столами.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2.15.5.В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2.15.6.Помещения, в которых предоставляется муниципальная услуга, место ожидания и приема заявителей, размещения и оформления визуальной, текстовой и мультимедийной информации о порядке предоставления муниципальной услуги, должны обеспечиваться: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условиями для беспрепятственного доступа к объектам и предоставляемым в них услугам;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возможностью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возможностью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ограничения их жизнедеятельности;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2.15.7.Так же должны быть обеспечены следующие показатели доступности услуги для инвалидов: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допуск на объекты </w:t>
      </w:r>
      <w:proofErr w:type="spellStart"/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сурдопереводчика</w:t>
      </w:r>
      <w:proofErr w:type="spellEnd"/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тифлосурдопереводчика</w:t>
      </w:r>
      <w:proofErr w:type="spellEnd"/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№386н;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оказание сотрудниками, предоставляющими услугу, иной необходимой инвалидам помощи в преодолении барьеров, мешающих получению услуги и использованию объектов наравне с другими лицами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2.16. Показатели доступности и качества муниципальной услуги.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Критериями доступности и качества оказания муниципальной услуги являются: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удовлетворенность заявителей качеством услуги;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доступность услуги;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доступность информации;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соблюдение сроков предоставления муниципальной услуги;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отсутствие обоснованных жалоб со стороны заявителей по результатам муниципальной услуги.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Основными требованиями к качеству предоставления муниципальной услуги являются: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достоверность предоставляемой заявителям информации о ходе предоставления муниципальной услуги;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наглядность форм предоставляемой информации об административных процедурах;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удобство и доступность получения информации заявителями о порядке предоставления муниципальной услуги.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Приём заявителя и выдачу документов заявителю осуществляет должностное лицо Администрации или МФЦ.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приёма документов не может превышать 30 минут.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2.17. Время приёма заявителей.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Часы приема заявителей сотрудниками Администрации Краснокутского сельского поселения указаны выше.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Состав административных процедур: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3.1.1. Прием, регистрация, проверка полноты и правильности оформления заявления и прилагаемых к нему документов (далее - документы).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3.1.2.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3.1.3. Принятие решения о предоставлении муниципальной услуги.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3.1.4. Оформление документов.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3.1.5. Предоставление результата муниципальной услуги заявителю.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Критериями принятия решений являются полнота и достоверность предоставленных заявителем документов, а так же факт обращения за предоставлением муниципальной услуги надлежащего лица.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 Последовательность и сроки выполнения административных процедур, требования к порядку их выполнения: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3.3.1. Заявитель предоставляет в Администрацию поселения заявление и полный пакет документов, указанных в приложении №1 к настоящему Административному регламенту.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Должностное лицо, уполномоченное на прием, регистрацию, проверку полноты и правильности оформления документов: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устанавливает личность заявителя либо его представителя, проверяет полномочия обратившегося лица;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сверяет оригиналы документов с представленными копиями, проставляет отметку на копиях документов о соответствии копий документов представленным подлинникам (кроме копий документов, заверенных в соответствии с законодательством Российской Федерации) и возвращает оригиналы документов заявителю (за исключением документов, которые должны быть представлены в оригинале);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регистрирует заявление;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информирует заявителя о сроках рассмотрения заявления.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наличии оснований для отказа в приеме документов, необходимых для предоставления муниципальной услуги, должностное лицо, уполномоченное на прием, регистрацию, проверку полноты и правильности оформления документов, уведомляет заявителя о наличии препятствий для дальнейшей регистрации, объясняет содержание выявленных недостатков, предлагает принять меры по их устранению и возвращает документы заявителю.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отсутствии оснований для отказа в приеме документов, необходимых для предоставления муниципальной услуги, заявителю, должностным лицом, уполномоченным на прием, регистрацию, проверку полноты и правильности оформления документов, выдается расписка в получении этих документов с указанием их перечня и даты получения.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Результатом выполнения данной административной процедуры является зарегистрированное заявление и принятые документы, либо отказ в приеме документов.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Должностное лицо, уполномоченное на прием, регистрацию, проверку полноты и правильности оформления документов, передает документы в течение 1 рабочего дня Главе Администрации поселения для назначения ответственного исполнителя.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3.3.2. Заявитель вправе представить по собственной инициативе документы, указанные в приложении №2 к настоящему Административному регламенту, которые могут быть получены в рамках межведомственного информационного взаимодействия. Если данные документы заявителем представлены не были, ответственный исполнитель в течение 7 рабочих дней запрашивает документы самостоятельно в рамках межведомственного информационного взаимодействия.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Результатом выполнения данной административной процедуры является окончательный сбор документов, указанных в приложении №1 к настоящему Административному регламенту.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3.3.3. По результатам рассмотрения и проверки полученных документов, в том числе полученных в результате межведомственного информационного взаимодействия, ответственный исполнитель в течение 3 рабочих дней проверяет наличие или отсутствие оснований для отказа в предоставлении муниципальной услуги.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Результатом выполнения данной административной процедуры является принятие решения о предоставлении муниципальной услуги либо решения об отказе в предоставлении муниципальной услуги.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3.3.4. При наличии оснований для отказа в предоставлении муниципальной услуги ответственный исполнитель подготавливает письмо заявителю об отказе в предоставлении муниципальной услуги.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 в предоставлении муниципальной услуги в форме письма подписывается Главой Администрации поселения.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отсутствии оснований для отказа в предоставлении муниципальной услуги ответственный исполнитель: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осуществляет подготовку Уведомления о переводе (отказе в переводе) жилого (нежилого) помещения в нежилое (жилое) помещение;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Результатом выполнения данной административной процедуры является Уведомление о переводе (отказе в переводе) жилого (нежилого) помещения в нежилое (жилое) помещение.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Максимальный срок выполнения данной административной процедуры – 45 рабочих дней.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3.3.5. Ответственный исполнитель выдает заверенное должным образом Уведомление о переводе (отказе в переводе) жилого (нежилого) помещения в нежилое (жилое) помещение, указанным в заявлении о предоставлении муниципальной услуги.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Результатом выполнения данной административной процедуры является выдача заявителю заверенного должным образом Уведомления о переводе (отказе в переводе) жилого (нежилого) помещения в нежилое (жилое) помещение, либо подписанного Главой Администрации поселения письма об отказе в предоставлении муниципальной услуги.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Выдача заявителю заверенного должным образом Уведомления о переводе (отказе в переводе) жилого (нежилого) помещения в нежилое (жилое) помещение, либо письма об отказе в предоставлении муниципальной услуги, </w:t>
      </w: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случае его личного обращения, производится в порядке живой очереди в течение не более 15 минут.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3.4. Блок-схема предоставления муниципальной услуги указана в Приложении № 5 Административного регламента.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Формы контроля за предоставлением муниципальной услуги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Текущий контроль за соблюдением последовательности действий, определенных административными процедурами по предоставлению муниципальной услуги, осуществляется Главой Краснокутского сельского поселения (далее - Глава).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 Глава определяет порядок и планирует периодичность осуществления плановых и внеплановых проверок, контролирует полноту и качество предоставления муниципальной услуги.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Плановые проверки полноты и качества предоставленных муниципальных услуг осуществляются ежемесячно. Внеплановые проверки проводятся по результатам выявленных в ходе предоставления муниципальных услуг нарушений.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заявителей, содержащих жалобы на решения должностных лиц территориальных органов.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 Должностные лица, ответственные за исполнение муниципальной услуги, несут персональную ответственность за решения и действия (бездействия), принимаемые ими в ходе предоставления муниципальной услуги, в соответствии с действующим законодательством.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4.4. Контроль за соблюдением последовательности действий, определенных административными процедурами по предоставлению </w:t>
      </w:r>
      <w:proofErr w:type="gramStart"/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услуги</w:t>
      </w:r>
      <w:proofErr w:type="gramEnd"/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осуществляется гражданами, их объединениями и организациями в соответствии с действующим законодательством.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Досудебный (внесудебный) порядок обжалования решения и действий (бездействия) должностных лиц территориальных управлений, предоставляющих муниципальную услугу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 Заявитель праве подать жалобу на решение и (или) действие (бездействие) органа исполнительной власти, предоставляющего муниципальную услугу и (или) его должностных лиц (далее – жалоба)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 Предметом жалобы может быть: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5.2.1. Нарушение срока регистрации заявления заявителя о предоставлении муниципальной услуги.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5.2.2. Нарушение срока предоставления муниципальной услуги.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5.2.3. Требование у заявителя документов, не предусмотренных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5.2.4. Отказ в приеме документов, предоставление которых предусмотрено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услуги, у заявителя.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5.2.5.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5.2.6.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Ростовской области, муниципальными правовыми актами.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5.2.7. Отказ Администрации Краснокутского сельского поселения, должностного лица Администрации Краснокутского сельского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 Жалоба на действия, указанные в пункте 5.2., может быть направлена в адрес Администрации Краснокутского сельского поселения на имя Главы Краснокутского сельского поселения или его заместителя.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 Жалоба подается в письменной форме на бумажном носителе либо в электронной форме в Администрацию Краснокутского сельского поселения.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Жалоба может быть направлена по почте, с использованием информационно-телекоммуникационной сети «Интернет», официального сайта Администрации, а также может быть принята при личном приеме заявителя.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Жалоба должна содержать: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Наименование Администрации, предоставляющей муниципальную услугу, должностного лица Администрации Краснокутского сельского поселения, решения и действия (бездействие) которых обжалуются.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Сведения об обжалуемых решениях и действиях (бездействии) должностного лица.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Доводы, на основании которых заявитель не согласен с решением и действием (бездействием) должностного лица. Заявителем могут быть представлены документы (при наличии), подтверждающие доводы заявителя, либо их копии.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5.5. Жалоба, поступившая в Администрацию Краснокутского сельского поселения, подлежит рассмотрению Главой Алексеевского сельского поселения в течение 15 рабочих дней со дня ее регистрации, а в случае обжалования отказа должностного лица в приеме документов у заявителя либо в исправлении допущенных опечаток и ошибок, или в случае обжалования </w:t>
      </w: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нарушения установленного срока таких исправлений - в течение 5 рабочих дней со дня ее регистрации.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5.6. Рассмотрение жалобы, поступившей в установленном порядке, может быть приостановлено в случаях, предусмотренных действующим законодательством.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5.7. По результатам рассмотрения жалобы принимает одно из следующих решений: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5.7.1. Удовлетворяет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5.7.2. Отказывает в удовлетворении жалобы.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5.8. Не позднее дня, следующего за днем принятия решения, указанного в п.5.7.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5.9. В случае если заявитель не удовлетворен решением, принятым в ходе рассмотрения жалобы, то он вправе обратиться в суд.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5.10. Заявитель вправе получить от органа исполнительной власти, предоставляющего муниципальную услугу, информацию и документы, необходимые для обоснования и рассмотрения жалобы.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5.11. Информирование заявителя о порядке подачи и рассмотрения жалобы, по его заявлению, может быть осуществлено в письменной форме при личном обращении заявителя, в письменной форме почтовым отправлением, в электронном виде на электронный адрес заявителя либо в телефонном режиме.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специалист</w:t>
      </w:r>
    </w:p>
    <w:p w:rsidR="00650315" w:rsidRPr="008523AC" w:rsidRDefault="00650315" w:rsidP="00852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делопроизводству и архивной работе                                Е.А. Стаценко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 w:type="textWrapping" w:clear="all"/>
      </w:r>
    </w:p>
    <w:tbl>
      <w:tblPr>
        <w:tblW w:w="1006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0"/>
        <w:gridCol w:w="1755"/>
        <w:gridCol w:w="5100"/>
      </w:tblGrid>
      <w:tr w:rsidR="00650315" w:rsidRPr="008523AC" w:rsidTr="00650315">
        <w:trPr>
          <w:tblCellSpacing w:w="0" w:type="dxa"/>
        </w:trPr>
        <w:tc>
          <w:tcPr>
            <w:tcW w:w="3210" w:type="dxa"/>
            <w:hideMark/>
          </w:tcPr>
          <w:p w:rsidR="00650315" w:rsidRPr="008523AC" w:rsidRDefault="00650315" w:rsidP="00852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55" w:type="dxa"/>
            <w:hideMark/>
          </w:tcPr>
          <w:p w:rsidR="00650315" w:rsidRPr="008523AC" w:rsidRDefault="00650315" w:rsidP="00852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100" w:type="dxa"/>
            <w:hideMark/>
          </w:tcPr>
          <w:p w:rsidR="008523AC" w:rsidRPr="008523AC" w:rsidRDefault="008523AC" w:rsidP="00852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523AC" w:rsidRPr="008523AC" w:rsidRDefault="008523AC" w:rsidP="00852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523AC" w:rsidRPr="008523AC" w:rsidRDefault="008523AC" w:rsidP="00852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523AC" w:rsidRPr="008523AC" w:rsidRDefault="008523AC" w:rsidP="00852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523AC" w:rsidRPr="008523AC" w:rsidRDefault="008523AC" w:rsidP="00852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523AC" w:rsidRPr="008523AC" w:rsidRDefault="008523AC" w:rsidP="00852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523AC" w:rsidRPr="008523AC" w:rsidRDefault="008523AC" w:rsidP="00852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523AC" w:rsidRDefault="008523AC" w:rsidP="00852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523AC" w:rsidRDefault="008523AC" w:rsidP="00852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523AC" w:rsidRDefault="008523AC" w:rsidP="00852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523AC" w:rsidRDefault="008523AC" w:rsidP="00852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50315" w:rsidRPr="008523AC" w:rsidRDefault="00650315" w:rsidP="00852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</w:t>
            </w:r>
          </w:p>
          <w:p w:rsidR="00650315" w:rsidRPr="008523AC" w:rsidRDefault="00650315" w:rsidP="00852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 Административному регламенту</w:t>
            </w:r>
          </w:p>
        </w:tc>
      </w:tr>
    </w:tbl>
    <w:p w:rsidR="00650315" w:rsidRPr="008523AC" w:rsidRDefault="00650315" w:rsidP="008523A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:rsidR="00650315" w:rsidRPr="008523AC" w:rsidRDefault="00650315" w:rsidP="008523A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документов, необходимых</w:t>
      </w:r>
    </w:p>
    <w:p w:rsidR="00650315" w:rsidRPr="008523AC" w:rsidRDefault="00650315" w:rsidP="008523A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предоставления муниципальной услуги</w:t>
      </w:r>
    </w:p>
    <w:tbl>
      <w:tblPr>
        <w:tblW w:w="1057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7"/>
        <w:gridCol w:w="6971"/>
        <w:gridCol w:w="2817"/>
      </w:tblGrid>
      <w:tr w:rsidR="00650315" w:rsidRPr="008523AC" w:rsidTr="00650315">
        <w:trPr>
          <w:tblCellSpacing w:w="0" w:type="dxa"/>
          <w:jc w:val="center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документа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50315" w:rsidRPr="008523AC" w:rsidTr="00650315">
        <w:trPr>
          <w:tblCellSpacing w:w="0" w:type="dxa"/>
          <w:jc w:val="center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Заявление о переводе помещения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Оригинал – 1</w:t>
            </w:r>
          </w:p>
        </w:tc>
      </w:tr>
      <w:tr w:rsidR="00650315" w:rsidRPr="008523AC" w:rsidTr="00650315">
        <w:trPr>
          <w:tblCellSpacing w:w="0" w:type="dxa"/>
          <w:jc w:val="center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Правоустанавливающие документы на переводимое помещение: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Копия при предъявлении подлинника или засвидетельствованной в нотариальном порядке копии - 1</w:t>
            </w:r>
          </w:p>
        </w:tc>
      </w:tr>
      <w:tr w:rsidR="00650315" w:rsidRPr="008523AC" w:rsidTr="00650315">
        <w:trPr>
          <w:tblCellSpacing w:w="0" w:type="dxa"/>
          <w:jc w:val="center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7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 Регистрационное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(выданное организациями технической инвентаризации)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50315" w:rsidRPr="008523AC" w:rsidTr="00650315">
        <w:trPr>
          <w:tblCellSpacing w:w="0" w:type="dxa"/>
          <w:jc w:val="center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7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2.2. Договор купли-продажи (удостоверенный нотариусом)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50315" w:rsidRPr="008523AC" w:rsidTr="00650315">
        <w:trPr>
          <w:tblCellSpacing w:w="0" w:type="dxa"/>
          <w:jc w:val="center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2.3.</w:t>
            </w:r>
          </w:p>
        </w:tc>
        <w:tc>
          <w:tcPr>
            <w:tcW w:w="7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2.3. Договор дарения (удостоверенный нотариусом)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50315" w:rsidRPr="008523AC" w:rsidTr="00650315">
        <w:trPr>
          <w:tblCellSpacing w:w="0" w:type="dxa"/>
          <w:jc w:val="center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</w:t>
            </w:r>
          </w:p>
        </w:tc>
        <w:tc>
          <w:tcPr>
            <w:tcW w:w="7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 Договор мены (удостоверенный нотариусом)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50315" w:rsidRPr="008523AC" w:rsidTr="00650315">
        <w:trPr>
          <w:tblCellSpacing w:w="0" w:type="dxa"/>
          <w:jc w:val="center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2.5.</w:t>
            </w:r>
          </w:p>
        </w:tc>
        <w:tc>
          <w:tcPr>
            <w:tcW w:w="7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2.5. Договор ренты (пожизненного содержания с иждивением) (удостоверенный нотариусом)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50315" w:rsidRPr="008523AC" w:rsidTr="00650315">
        <w:trPr>
          <w:tblCellSpacing w:w="0" w:type="dxa"/>
          <w:jc w:val="center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2.6.</w:t>
            </w:r>
          </w:p>
        </w:tc>
        <w:tc>
          <w:tcPr>
            <w:tcW w:w="7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2.6. Свидетельство о праве на наследство по закону (выданное нотариусом)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50315" w:rsidRPr="008523AC" w:rsidTr="00650315">
        <w:trPr>
          <w:tblCellSpacing w:w="0" w:type="dxa"/>
          <w:jc w:val="center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2.6.</w:t>
            </w:r>
          </w:p>
        </w:tc>
        <w:tc>
          <w:tcPr>
            <w:tcW w:w="7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2.7. Свидетельство о праве на наследство по завещанию (выданное нотариусом)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50315" w:rsidRPr="008523AC" w:rsidTr="00650315">
        <w:trPr>
          <w:tblCellSpacing w:w="0" w:type="dxa"/>
          <w:jc w:val="center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2.8.</w:t>
            </w:r>
          </w:p>
        </w:tc>
        <w:tc>
          <w:tcPr>
            <w:tcW w:w="7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2.8. Решение суда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50315" w:rsidRPr="008523AC" w:rsidTr="00650315">
        <w:trPr>
          <w:tblCellSpacing w:w="0" w:type="dxa"/>
          <w:jc w:val="center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План переводимого помещения с его техническим описанием (в случае, если переводимое помещение является жилым, технический паспорт такого помещения)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Оригинал - 1</w:t>
            </w:r>
          </w:p>
        </w:tc>
      </w:tr>
      <w:tr w:rsidR="00650315" w:rsidRPr="008523AC" w:rsidTr="00650315">
        <w:trPr>
          <w:tblCellSpacing w:w="0" w:type="dxa"/>
          <w:jc w:val="center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7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Поэтажный план дома, в котором находится переводимое помещение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.Оригинал - 1</w:t>
            </w:r>
          </w:p>
        </w:tc>
      </w:tr>
      <w:tr w:rsidR="00650315" w:rsidRPr="008523AC" w:rsidTr="00650315">
        <w:trPr>
          <w:tblCellSpacing w:w="0" w:type="dxa"/>
          <w:jc w:val="center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7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Подготовленный и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852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Оригинал - 1</w:t>
            </w:r>
          </w:p>
        </w:tc>
      </w:tr>
    </w:tbl>
    <w:p w:rsidR="00650315" w:rsidRPr="008523AC" w:rsidRDefault="00650315" w:rsidP="00852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 w:type="textWrapping" w:clear="all"/>
      </w:r>
    </w:p>
    <w:tbl>
      <w:tblPr>
        <w:tblW w:w="1006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0"/>
        <w:gridCol w:w="1755"/>
        <w:gridCol w:w="5100"/>
      </w:tblGrid>
      <w:tr w:rsidR="00650315" w:rsidRPr="008523AC" w:rsidTr="00650315">
        <w:trPr>
          <w:tblCellSpacing w:w="0" w:type="dxa"/>
        </w:trPr>
        <w:tc>
          <w:tcPr>
            <w:tcW w:w="3210" w:type="dxa"/>
            <w:hideMark/>
          </w:tcPr>
          <w:p w:rsidR="00650315" w:rsidRPr="008523AC" w:rsidRDefault="00650315" w:rsidP="006503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55" w:type="dxa"/>
            <w:hideMark/>
          </w:tcPr>
          <w:p w:rsidR="00650315" w:rsidRPr="008523AC" w:rsidRDefault="00650315" w:rsidP="006503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100" w:type="dxa"/>
            <w:hideMark/>
          </w:tcPr>
          <w:p w:rsidR="00650315" w:rsidRPr="008523AC" w:rsidRDefault="00650315" w:rsidP="00852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2</w:t>
            </w:r>
          </w:p>
          <w:p w:rsidR="00650315" w:rsidRPr="008523AC" w:rsidRDefault="00650315" w:rsidP="00852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Административному регламенту</w:t>
            </w:r>
          </w:p>
        </w:tc>
      </w:tr>
    </w:tbl>
    <w:p w:rsidR="00650315" w:rsidRPr="008523AC" w:rsidRDefault="00650315" w:rsidP="008523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50315" w:rsidRPr="008523AC" w:rsidRDefault="00650315" w:rsidP="006503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50315" w:rsidRPr="008523AC" w:rsidRDefault="00650315" w:rsidP="006503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документов, необходимых для предоставления муниципальной услуги, которые находятся в распоряжении государственных и муниципальных органов и организаций, и которые заявитель вправе предоставить</w:t>
      </w:r>
    </w:p>
    <w:p w:rsidR="00650315" w:rsidRPr="008523AC" w:rsidRDefault="00650315" w:rsidP="0065031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50315" w:rsidRPr="008523AC" w:rsidRDefault="00650315" w:rsidP="0065031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1"/>
        <w:gridCol w:w="8748"/>
      </w:tblGrid>
      <w:tr w:rsidR="00650315" w:rsidRPr="008523AC" w:rsidTr="00650315">
        <w:trPr>
          <w:tblCellSpacing w:w="0" w:type="dxa"/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6503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650315" w:rsidRPr="008523AC" w:rsidRDefault="00650315" w:rsidP="006503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9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6503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документа</w:t>
            </w:r>
          </w:p>
        </w:tc>
      </w:tr>
      <w:tr w:rsidR="00650315" w:rsidRPr="008523AC" w:rsidTr="00650315">
        <w:trPr>
          <w:tblCellSpacing w:w="0" w:type="dxa"/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6503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9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6503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Выписка из ЕГРП</w:t>
            </w:r>
          </w:p>
        </w:tc>
      </w:tr>
      <w:tr w:rsidR="00650315" w:rsidRPr="008523AC" w:rsidTr="00650315">
        <w:trPr>
          <w:tblCellSpacing w:w="0" w:type="dxa"/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6503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9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6503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 переводимого помещения с его техническим описанием (в случае, если переводимое помещение является жилым, технический паспорт такого помещения) (в случае если указанные сведения находятся в распоряжении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услуг)</w:t>
            </w:r>
          </w:p>
        </w:tc>
      </w:tr>
      <w:tr w:rsidR="00650315" w:rsidRPr="008523AC" w:rsidTr="00650315">
        <w:trPr>
          <w:tblCellSpacing w:w="0" w:type="dxa"/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6503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9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5" w:rsidRPr="008523AC" w:rsidRDefault="00650315" w:rsidP="006503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Поэтажный план дома, в котором находится переводимое помещение (в случае если указанные сведения находятся в распоряжении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услуг)</w:t>
            </w:r>
          </w:p>
        </w:tc>
      </w:tr>
    </w:tbl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tbl>
      <w:tblPr>
        <w:tblW w:w="1006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0"/>
        <w:gridCol w:w="1755"/>
        <w:gridCol w:w="5100"/>
      </w:tblGrid>
      <w:tr w:rsidR="00650315" w:rsidRPr="008523AC" w:rsidTr="00650315">
        <w:trPr>
          <w:tblCellSpacing w:w="0" w:type="dxa"/>
        </w:trPr>
        <w:tc>
          <w:tcPr>
            <w:tcW w:w="3210" w:type="dxa"/>
            <w:hideMark/>
          </w:tcPr>
          <w:p w:rsidR="00650315" w:rsidRPr="008523AC" w:rsidRDefault="00650315" w:rsidP="006503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755" w:type="dxa"/>
            <w:hideMark/>
          </w:tcPr>
          <w:p w:rsidR="00650315" w:rsidRPr="008523AC" w:rsidRDefault="00650315" w:rsidP="006503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0" w:type="dxa"/>
            <w:hideMark/>
          </w:tcPr>
          <w:p w:rsidR="00650315" w:rsidRPr="008523AC" w:rsidRDefault="00650315" w:rsidP="00852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3</w:t>
            </w:r>
          </w:p>
          <w:p w:rsidR="00650315" w:rsidRPr="008523AC" w:rsidRDefault="00650315" w:rsidP="00852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Административному регламенту</w:t>
            </w:r>
          </w:p>
        </w:tc>
      </w:tr>
    </w:tbl>
    <w:p w:rsidR="00650315" w:rsidRPr="008523AC" w:rsidRDefault="00650315" w:rsidP="006503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8523AC" w:rsidRDefault="00650315" w:rsidP="006503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Образец заявления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8523AC" w:rsidRDefault="00650315" w:rsidP="006503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               Главе Краснокутского сельского поселения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                В.В. Мартыненко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                от ____________________________________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                                (Ф.И.О.)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                проживающего(ей) по адресу: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                _______________________________________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                паспорт: серия ______ N _______________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                выдан _________________________________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                контактный телефон ____________________</w:t>
      </w:r>
    </w:p>
    <w:p w:rsidR="00650315" w:rsidRPr="008523AC" w:rsidRDefault="00650315" w:rsidP="006503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8523AC" w:rsidRDefault="00650315" w:rsidP="006503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ЗАЯВЛЕНИЕ</w:t>
      </w:r>
    </w:p>
    <w:p w:rsidR="00650315" w:rsidRPr="008523AC" w:rsidRDefault="00650315" w:rsidP="006503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   Прошу разрешить перевод  в нежилое (жилое) помещение жилого (нежилого)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помещения общей площадью _____ кв. м, занимаемого ________________________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основании _____________________________________________________________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 (наименование документа, удостоверяющего право на объект)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разрешить реконструкцию помещения под __________________________________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__________________________________________________________________________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                 (предполагаемое назначение помещения)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согласно прилагаемому проекту, расположенного по адресу: _________________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__________________________________________________________________________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__________________________________________________________________________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 (полный адрес места нахождения жилого помещения)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Обязуюсь: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осуществлять ремонтно-строительные работы в соответствии с проектом;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обеспечивать свободный доступ к месту проведения ремонтно-строительных работ должностных лиц органа местного самоуправления муниципального образования либо уполномоченного им органа с целью проверки хода выполнения работ;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осуществлять работы в установленные сроки и с соблюдением согласованного режима работ, т.е. с 8.00 ч. до 17.00 ч. в рабочие дни.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 заявлению прилагаю документы, предусмотренные </w:t>
      </w:r>
      <w:hyperlink r:id="rId7" w:history="1">
        <w:r w:rsidRPr="008523AC">
          <w:rPr>
            <w:rFonts w:ascii="Times New Roman" w:eastAsia="Times New Roman" w:hAnsi="Times New Roman" w:cs="Times New Roman"/>
            <w:color w:val="0000FF"/>
            <w:sz w:val="27"/>
            <w:u w:val="single"/>
            <w:lang w:eastAsia="ru-RU"/>
          </w:rPr>
          <w:t>ст. 23</w:t>
        </w:r>
      </w:hyperlink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Жилищного кодекса Российской Федерации.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соответствии с требованиями Федерального </w:t>
      </w:r>
      <w:hyperlink r:id="rId8" w:history="1">
        <w:r w:rsidRPr="008523AC">
          <w:rPr>
            <w:rFonts w:ascii="Times New Roman" w:eastAsia="Times New Roman" w:hAnsi="Times New Roman" w:cs="Times New Roman"/>
            <w:color w:val="0000FF"/>
            <w:sz w:val="27"/>
            <w:u w:val="single"/>
            <w:lang w:eastAsia="ru-RU"/>
          </w:rPr>
          <w:t>закона</w:t>
        </w:r>
      </w:hyperlink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N 152-ФЗ от 27.07.2006 "О персональных данных" даю согласие на использование своих персональных данных для оформления испрашиваемого документа.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___________________________________  _____________________________________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(подпись лица, подавшего заявление)        (расшифровка подписи)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"___" ________ 20__ г.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Уведомление получил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___________________________________  _____________________________________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 (подпись лица)                   (расшифровка подписи)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"___" ________ 20__ г.</w:t>
      </w:r>
    </w:p>
    <w:p w:rsidR="00650315" w:rsidRPr="008523AC" w:rsidRDefault="00650315" w:rsidP="0065031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                   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 w:type="textWrapping" w:clear="all"/>
      </w:r>
    </w:p>
    <w:p w:rsidR="008523AC" w:rsidRDefault="008523AC" w:rsidP="0065031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523AC" w:rsidRDefault="008523AC" w:rsidP="0065031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523AC" w:rsidRDefault="008523AC" w:rsidP="0065031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523AC" w:rsidRDefault="008523AC" w:rsidP="0065031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523AC" w:rsidRDefault="008523AC" w:rsidP="0065031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523AC" w:rsidRDefault="008523AC" w:rsidP="0065031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523AC" w:rsidRDefault="008523AC" w:rsidP="0065031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523AC" w:rsidRDefault="008523AC" w:rsidP="0065031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523AC" w:rsidRDefault="008523AC" w:rsidP="0065031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523AC" w:rsidRDefault="008523AC" w:rsidP="0065031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523AC" w:rsidRDefault="008523AC" w:rsidP="0065031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523AC" w:rsidRDefault="008523AC" w:rsidP="0065031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523AC" w:rsidRDefault="008523AC" w:rsidP="0065031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523AC" w:rsidRDefault="008523AC" w:rsidP="0065031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523AC" w:rsidRDefault="008523AC" w:rsidP="0065031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523AC" w:rsidRDefault="008523AC" w:rsidP="0065031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523AC" w:rsidRDefault="008523AC" w:rsidP="0065031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650315" w:rsidRPr="008523AC" w:rsidRDefault="00650315" w:rsidP="008523A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Приложение 4</w:t>
      </w:r>
    </w:p>
    <w:p w:rsidR="00650315" w:rsidRPr="008523AC" w:rsidRDefault="00650315" w:rsidP="008523A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 Административному регламенту</w:t>
      </w:r>
    </w:p>
    <w:p w:rsidR="00650315" w:rsidRPr="008523AC" w:rsidRDefault="00650315" w:rsidP="006503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</w:p>
    <w:p w:rsidR="00650315" w:rsidRPr="008523AC" w:rsidRDefault="00650315" w:rsidP="006503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ФОРМА</w:t>
      </w:r>
    </w:p>
    <w:p w:rsidR="00650315" w:rsidRPr="008523AC" w:rsidRDefault="00650315" w:rsidP="006503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УВЕДОМЛЕНИЯ О ПЕРЕВОДЕ (ОТКАЗЕ В ПЕРЕВОДЕ) ЖИЛОГО</w:t>
      </w:r>
    </w:p>
    <w:p w:rsidR="00650315" w:rsidRPr="008523AC" w:rsidRDefault="00650315" w:rsidP="006503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(НЕЖИЛОГО) ПОМЕЩЕНИЯ В НЕЖИЛОЕ (ЖИЛОЕ) ПОМЕЩЕНИЕ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              Кому ____________________________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                    (фамилия, имя, отчество -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              _________________________________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                                      для граждан;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              _________________________________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              полное наименование организации -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              _________________________________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                                    для юридических лиц)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              Куда ____________________________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                     (почтовый индекс и адрес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              _________________________________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                заявителя согласно заявлению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              _________________________________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                         о переводе)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              _________________________________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        УВЕДОМЛЕНИЕ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         о переводе (отказе в переводе) жилого (нежилого)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 помещения в нежилое (жилое) помещение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__________________________________________________________________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 (полное наименование органа местного самоуправления,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_________________________________________________________________,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 осуществляющего перевод помещения)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рассмотрев представленные в соответствии с частью 2   </w:t>
      </w:r>
      <w:hyperlink r:id="rId9" w:history="1">
        <w:r w:rsidRPr="008523AC">
          <w:rPr>
            <w:rFonts w:ascii="Times New Roman" w:eastAsia="Times New Roman" w:hAnsi="Times New Roman" w:cs="Times New Roman"/>
            <w:color w:val="0000FF"/>
            <w:sz w:val="27"/>
            <w:u w:val="single"/>
            <w:lang w:eastAsia="ru-RU"/>
          </w:rPr>
          <w:t>статьи    23</w:t>
        </w:r>
      </w:hyperlink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Жилищного кодекса Российской Федерации  документы    о    переводе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помещения общей площадью __ кв. м, находящегося по адресу: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__________________________________________________________________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 (наименование городского или сельского поселения)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__________________________________________________________________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 (наименование улицы, площади, проспекта, бульвара,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                      проезда и т.п.)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 корпус (владение, строение)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дом ______, ----------------------------------------,  кв. ______,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  (ненужное зачеркнуть)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из жилого (нежилого) в нежилое (жилое)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--------------------------------------   в   целях   использования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 (ненужное зачеркнуть)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помещения в качестве _____________________________________________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   (вид использования помещения в соответствии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             с заявлением о переводе)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_________________________________________________________________,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 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РЕШИЛ (_________________________________________________________):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 (наименование акта, дата его принятия и номер)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 1. Помещение на основании приложенных к заявлению документов: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 жилого (нежилого) в  нежилое (жилое)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 а) перевести из ------------------------------------------ без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         (ненужное зачеркнуть)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предварительных условий;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 б) перевести из жилого (нежилого) в  нежилое    (жилое)    при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условии проведения в установленном порядке следующих видов работ: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__________________________________________________________________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 (перечень работ по переустройству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__________________________________________________________________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 (перепланировке) помещения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__________________________________________________________________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 или иных необходимых работ по ремонту, реконструкции,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        реставрации помещения)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_________________________________________________________________.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 2. Отказать в переводе указанного    помещения    из    жилого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(нежилого) в нежилое (жилое) в связи с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__________________________________________________________________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 (основание(я), установленное частью 1 </w:t>
      </w:r>
      <w:hyperlink r:id="rId10" w:history="1">
        <w:r w:rsidRPr="008523AC">
          <w:rPr>
            <w:rFonts w:ascii="Times New Roman" w:eastAsia="Times New Roman" w:hAnsi="Times New Roman" w:cs="Times New Roman"/>
            <w:color w:val="0000FF"/>
            <w:sz w:val="27"/>
            <w:u w:val="single"/>
            <w:lang w:eastAsia="ru-RU"/>
          </w:rPr>
          <w:t>статьи 24</w:t>
        </w:r>
      </w:hyperlink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 Жилищного кодекса Российской Федерации)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__________________________________________________________________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__________________________________________________________________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 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_________________________  ________________  _____________________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   (должность </w:t>
      </w:r>
      <w:proofErr w:type="gramStart"/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лица,   </w:t>
      </w:r>
      <w:proofErr w:type="gramEnd"/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 (подпись)      (расшифровка подписи)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подписавшего уведомление)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«___» ____________ 20_ г.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М.П.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8523AC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 w:type="textWrapping" w:clear="all"/>
      </w:r>
    </w:p>
    <w:tbl>
      <w:tblPr>
        <w:tblW w:w="1006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0"/>
        <w:gridCol w:w="1755"/>
        <w:gridCol w:w="5100"/>
      </w:tblGrid>
      <w:tr w:rsidR="00650315" w:rsidRPr="00650315" w:rsidTr="00650315">
        <w:trPr>
          <w:tblCellSpacing w:w="0" w:type="dxa"/>
        </w:trPr>
        <w:tc>
          <w:tcPr>
            <w:tcW w:w="3210" w:type="dxa"/>
            <w:hideMark/>
          </w:tcPr>
          <w:p w:rsidR="00650315" w:rsidRPr="00650315" w:rsidRDefault="00650315" w:rsidP="006503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5" w:type="dxa"/>
            <w:hideMark/>
          </w:tcPr>
          <w:p w:rsidR="00650315" w:rsidRPr="00650315" w:rsidRDefault="00650315" w:rsidP="006503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0" w:type="dxa"/>
            <w:hideMark/>
          </w:tcPr>
          <w:p w:rsidR="008523AC" w:rsidRDefault="008523AC" w:rsidP="006503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523AC" w:rsidRDefault="008523AC" w:rsidP="006503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523AC" w:rsidRDefault="008523AC" w:rsidP="006503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523AC" w:rsidRDefault="008523AC" w:rsidP="006503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523AC" w:rsidRDefault="008523AC" w:rsidP="006503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523AC" w:rsidRDefault="008523AC" w:rsidP="006503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523AC" w:rsidRDefault="008523AC" w:rsidP="006503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523AC" w:rsidRDefault="008523AC" w:rsidP="006503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523AC" w:rsidRDefault="008523AC" w:rsidP="006503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523AC" w:rsidRDefault="008523AC" w:rsidP="00852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0315" w:rsidRPr="00650315" w:rsidRDefault="00650315" w:rsidP="00852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Приложение 5</w:t>
            </w:r>
          </w:p>
          <w:p w:rsidR="00650315" w:rsidRPr="00650315" w:rsidRDefault="00650315" w:rsidP="00852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Административному регламенту</w:t>
            </w:r>
          </w:p>
        </w:tc>
      </w:tr>
    </w:tbl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БЛОК- СХЕМА</w:t>
      </w:r>
    </w:p>
    <w:p w:rsidR="00650315" w:rsidRPr="00650315" w:rsidRDefault="00650315" w:rsidP="006503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ПРЕДОСТАВЛЕНИЮ МУНИЦИПАЛЬНОЙ УСЛУГИ</w:t>
      </w:r>
    </w:p>
    <w:p w:rsidR="00650315" w:rsidRPr="00650315" w:rsidRDefault="00650315" w:rsidP="0065031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50315" w:rsidRPr="00650315" w:rsidTr="00650315">
        <w:trPr>
          <w:tblCellSpacing w:w="0" w:type="dxa"/>
        </w:trPr>
        <w:tc>
          <w:tcPr>
            <w:tcW w:w="0" w:type="auto"/>
            <w:hideMark/>
          </w:tcPr>
          <w:p w:rsidR="00650315" w:rsidRPr="00650315" w:rsidRDefault="00650315" w:rsidP="006503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Прием, регистрация, проверка полноты и правильности оформления заявления и прилагаемых к нему документов</w:t>
            </w:r>
          </w:p>
        </w:tc>
      </w:tr>
    </w:tbl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50315" w:rsidRPr="00650315" w:rsidTr="00650315">
        <w:trPr>
          <w:tblCellSpacing w:w="0" w:type="dxa"/>
        </w:trPr>
        <w:tc>
          <w:tcPr>
            <w:tcW w:w="0" w:type="auto"/>
            <w:hideMark/>
          </w:tcPr>
          <w:p w:rsidR="00650315" w:rsidRPr="00650315" w:rsidRDefault="00650315" w:rsidP="006503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</w:t>
            </w:r>
          </w:p>
        </w:tc>
      </w:tr>
    </w:tbl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50315" w:rsidRPr="00650315" w:rsidTr="00650315">
        <w:trPr>
          <w:tblCellSpacing w:w="0" w:type="dxa"/>
        </w:trPr>
        <w:tc>
          <w:tcPr>
            <w:tcW w:w="0" w:type="auto"/>
            <w:hideMark/>
          </w:tcPr>
          <w:p w:rsidR="00650315" w:rsidRPr="00650315" w:rsidRDefault="00650315" w:rsidP="006503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</w:tbl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 w:type="textWrapping" w:clear="all"/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          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50315" w:rsidRPr="00650315" w:rsidTr="00650315">
        <w:trPr>
          <w:tblCellSpacing w:w="0" w:type="dxa"/>
        </w:trPr>
        <w:tc>
          <w:tcPr>
            <w:tcW w:w="0" w:type="auto"/>
            <w:hideMark/>
          </w:tcPr>
          <w:p w:rsidR="00650315" w:rsidRPr="00650315" w:rsidRDefault="00650315" w:rsidP="006503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решения о предоставлении</w:t>
            </w:r>
          </w:p>
          <w:p w:rsidR="00650315" w:rsidRPr="00650315" w:rsidRDefault="00650315" w:rsidP="006503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 услуги</w:t>
            </w:r>
          </w:p>
        </w:tc>
      </w:tr>
    </w:tbl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 w:type="textWrapping" w:clear="all"/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50315" w:rsidRPr="00650315" w:rsidTr="00650315">
        <w:trPr>
          <w:tblCellSpacing w:w="0" w:type="dxa"/>
        </w:trPr>
        <w:tc>
          <w:tcPr>
            <w:tcW w:w="0" w:type="auto"/>
            <w:hideMark/>
          </w:tcPr>
          <w:p w:rsidR="00650315" w:rsidRPr="00650315" w:rsidRDefault="00650315" w:rsidP="006503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Уведомление о переводе (отказе в переводе) жилого (нежилого) помещения в нежилое (жилое) помещение</w:t>
            </w:r>
          </w:p>
        </w:tc>
      </w:tr>
    </w:tbl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50315" w:rsidRPr="00650315" w:rsidTr="00650315">
        <w:trPr>
          <w:tblCellSpacing w:w="0" w:type="dxa"/>
        </w:trPr>
        <w:tc>
          <w:tcPr>
            <w:tcW w:w="0" w:type="auto"/>
            <w:hideMark/>
          </w:tcPr>
          <w:p w:rsidR="00650315" w:rsidRPr="00650315" w:rsidRDefault="00650315" w:rsidP="006503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Письмо об отказе в предоставлении муниципальной услуги</w:t>
            </w:r>
          </w:p>
        </w:tc>
      </w:tr>
    </w:tbl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50315" w:rsidRPr="00650315" w:rsidTr="00650315">
        <w:trPr>
          <w:tblCellSpacing w:w="0" w:type="dxa"/>
        </w:trPr>
        <w:tc>
          <w:tcPr>
            <w:tcW w:w="0" w:type="auto"/>
            <w:hideMark/>
          </w:tcPr>
          <w:p w:rsidR="00650315" w:rsidRPr="00650315" w:rsidRDefault="00650315" w:rsidP="006503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результата муниципальной услуги заявителю</w:t>
            </w:r>
          </w:p>
        </w:tc>
      </w:tr>
    </w:tbl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50315" w:rsidRPr="00650315" w:rsidTr="00650315">
        <w:trPr>
          <w:tblCellSpacing w:w="0" w:type="dxa"/>
        </w:trPr>
        <w:tc>
          <w:tcPr>
            <w:tcW w:w="0" w:type="auto"/>
            <w:hideMark/>
          </w:tcPr>
          <w:p w:rsidR="00650315" w:rsidRPr="00650315" w:rsidRDefault="00650315" w:rsidP="006503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документов</w:t>
            </w:r>
          </w:p>
        </w:tc>
      </w:tr>
    </w:tbl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650315" w:rsidRPr="00650315" w:rsidRDefault="00650315" w:rsidP="00650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03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4404ED" w:rsidRDefault="004404ED"/>
    <w:sectPr w:rsidR="004404ED" w:rsidSect="004404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315"/>
    <w:rsid w:val="000803C4"/>
    <w:rsid w:val="00362A04"/>
    <w:rsid w:val="003D1882"/>
    <w:rsid w:val="004404ED"/>
    <w:rsid w:val="00527AEB"/>
    <w:rsid w:val="00650315"/>
    <w:rsid w:val="008523AC"/>
    <w:rsid w:val="00C7059C"/>
    <w:rsid w:val="00F21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4DF5E3-23F2-47BB-9844-9EA672375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04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50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503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8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3C58C35C16283AD0A475F82F7359862EC96793AF6E31BBCCE243BFADr2B6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43C58C35C16283AD0A475F82F7359862EC96692AD6D31BBCCE243BFAD269C2B32D9CF4D9A8D66A3rCB1O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4E9B3CD078380C8E3E185902F9352D02817FC0A95F86C595B102A2D8BF6AE832AC33945I0M0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gosuslugi.ru/" TargetMode="External"/><Relationship Id="rId10" Type="http://schemas.openxmlformats.org/officeDocument/2006/relationships/hyperlink" Target="consultantplus://offline/ref=2034E3C883318E188147C206EC14121000160E5644ACFF71EB17924F1166A36A4FD4875297350307S3t7H" TargetMode="External"/><Relationship Id="rId4" Type="http://schemas.openxmlformats.org/officeDocument/2006/relationships/hyperlink" Target="http://83.221.198.196:8090/RGU_WAR_2/" TargetMode="External"/><Relationship Id="rId9" Type="http://schemas.openxmlformats.org/officeDocument/2006/relationships/hyperlink" Target="consultantplus://offline/ref=2034E3C883318E188147C206EC14121000160E5644ACFF71EB17924F1166A36A4FD4875297350308S3t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6188</Words>
  <Characters>35276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2022-10-28T12:29:00Z</dcterms:created>
  <dcterms:modified xsi:type="dcterms:W3CDTF">2022-10-28T12:29:00Z</dcterms:modified>
</cp:coreProperties>
</file>