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Override PartName="/customXml/itemProps1.xml" ContentType="application/vnd.openxmlformats-officedocument.customXmlProperties+xml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word/header1.xml" ContentType="application/vnd.openxmlformats-officedocument.wordprocessingml.header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615341" w:rsidRDefault="00DC56D1" w:rsidP="000040D9">
      <w:pPr>
        <w:tabs>
          <w:tab w:val="center" w:pos="4677"/>
          <w:tab w:val="left" w:pos="8190"/>
        </w:tabs>
        <w:rPr>
          <w:bCs/>
          <w:sz w:val="28"/>
          <w:szCs w:val="22"/>
        </w:rPr>
      </w:pPr>
      <w:r>
        <w:rPr>
          <w:b/>
          <w:sz w:val="24"/>
          <w:szCs w:val="24"/>
        </w:rPr>
        <w:tab/>
      </w:r>
    </w:p>
    <w:p w:rsidR="00DA7EDE" w:rsidRPr="005850D5" w:rsidRDefault="00DA7EDE" w:rsidP="00DA7EDE">
      <w:pPr>
        <w:pStyle w:val="af4"/>
        <w:tabs>
          <w:tab w:val="center" w:pos="4677"/>
          <w:tab w:val="left" w:pos="8448"/>
        </w:tabs>
        <w:jc w:val="center"/>
        <w:rPr>
          <w:b/>
          <w:sz w:val="28"/>
          <w:szCs w:val="28"/>
        </w:rPr>
      </w:pPr>
      <w:r w:rsidRPr="005850D5">
        <w:rPr>
          <w:b/>
          <w:sz w:val="28"/>
          <w:szCs w:val="28"/>
        </w:rPr>
        <w:t>РОССИЙСКАЯ ФЕДЕРАЦИЯ</w:t>
      </w:r>
    </w:p>
    <w:p w:rsidR="00DA7EDE" w:rsidRPr="005850D5" w:rsidRDefault="00DA7EDE" w:rsidP="00DA7EDE">
      <w:pPr>
        <w:pStyle w:val="af4"/>
        <w:jc w:val="center"/>
        <w:rPr>
          <w:b/>
          <w:sz w:val="28"/>
          <w:szCs w:val="28"/>
        </w:rPr>
      </w:pPr>
      <w:r w:rsidRPr="005850D5">
        <w:rPr>
          <w:b/>
          <w:sz w:val="28"/>
          <w:szCs w:val="28"/>
        </w:rPr>
        <w:t>РОСТОВСКАЯ ОБЛАСТЬ</w:t>
      </w:r>
    </w:p>
    <w:p w:rsidR="00DA7EDE" w:rsidRPr="005850D5" w:rsidRDefault="00DA7EDE" w:rsidP="00DA7EDE">
      <w:pPr>
        <w:pStyle w:val="af4"/>
        <w:jc w:val="center"/>
        <w:rPr>
          <w:b/>
          <w:sz w:val="28"/>
          <w:szCs w:val="28"/>
        </w:rPr>
      </w:pPr>
      <w:r w:rsidRPr="005850D5">
        <w:rPr>
          <w:b/>
          <w:sz w:val="28"/>
          <w:szCs w:val="28"/>
        </w:rPr>
        <w:t>ОКТЯБРЬСКИЙ РАЙОН</w:t>
      </w:r>
    </w:p>
    <w:p w:rsidR="00DA7EDE" w:rsidRDefault="00DA7EDE" w:rsidP="00DA7EDE">
      <w:pPr>
        <w:pStyle w:val="af4"/>
        <w:jc w:val="center"/>
        <w:rPr>
          <w:b/>
          <w:sz w:val="28"/>
          <w:szCs w:val="28"/>
        </w:rPr>
      </w:pPr>
      <w:r w:rsidRPr="005850D5">
        <w:rPr>
          <w:b/>
          <w:sz w:val="28"/>
          <w:szCs w:val="28"/>
        </w:rPr>
        <w:t xml:space="preserve">СОБРАНИЕ ДЕПУТАТОВ </w:t>
      </w:r>
    </w:p>
    <w:p w:rsidR="00DA7EDE" w:rsidRPr="005850D5" w:rsidRDefault="00DA7EDE" w:rsidP="00DA7EDE">
      <w:pPr>
        <w:pStyle w:val="af4"/>
        <w:jc w:val="center"/>
        <w:rPr>
          <w:b/>
          <w:sz w:val="28"/>
          <w:szCs w:val="28"/>
        </w:rPr>
      </w:pPr>
      <w:r w:rsidRPr="005850D5">
        <w:rPr>
          <w:b/>
          <w:sz w:val="28"/>
          <w:szCs w:val="28"/>
        </w:rPr>
        <w:t>КРАСНОКУТСКОГО СЕЛЬСКОГО ПОСЕЛЕНИЯ</w:t>
      </w:r>
    </w:p>
    <w:p w:rsidR="00DA7EDE" w:rsidRDefault="00DA7EDE" w:rsidP="00DA7EDE">
      <w:pPr>
        <w:jc w:val="center"/>
        <w:rPr>
          <w:sz w:val="28"/>
          <w:szCs w:val="28"/>
        </w:rPr>
      </w:pPr>
    </w:p>
    <w:p w:rsidR="00DA7EDE" w:rsidRDefault="00DA7EDE" w:rsidP="00DA7EDE">
      <w:pPr>
        <w:jc w:val="center"/>
        <w:outlineLvl w:val="0"/>
        <w:rPr>
          <w:b/>
          <w:sz w:val="28"/>
          <w:szCs w:val="28"/>
        </w:rPr>
      </w:pPr>
      <w:r>
        <w:rPr>
          <w:b/>
          <w:sz w:val="28"/>
          <w:szCs w:val="28"/>
        </w:rPr>
        <w:t xml:space="preserve">РЕШЕНИЕ </w:t>
      </w:r>
    </w:p>
    <w:p w:rsidR="00DA7EDE" w:rsidRDefault="00DA7EDE" w:rsidP="00DA7EDE">
      <w:pPr>
        <w:jc w:val="center"/>
        <w:outlineLvl w:val="0"/>
        <w:rPr>
          <w:sz w:val="28"/>
          <w:szCs w:val="28"/>
        </w:rPr>
      </w:pPr>
    </w:p>
    <w:p w:rsidR="00DA7EDE" w:rsidRDefault="00DA7EDE" w:rsidP="00DA7EDE">
      <w:pPr>
        <w:jc w:val="center"/>
        <w:outlineLvl w:val="0"/>
        <w:rPr>
          <w:sz w:val="28"/>
          <w:szCs w:val="28"/>
        </w:rPr>
      </w:pPr>
    </w:p>
    <w:p w:rsidR="00DA7EDE" w:rsidRDefault="00637E30" w:rsidP="00DA7EDE">
      <w:pPr>
        <w:jc w:val="both"/>
        <w:outlineLvl w:val="0"/>
        <w:rPr>
          <w:sz w:val="28"/>
          <w:szCs w:val="28"/>
        </w:rPr>
      </w:pPr>
      <w:r>
        <w:rPr>
          <w:sz w:val="28"/>
          <w:szCs w:val="28"/>
        </w:rPr>
        <w:t>26</w:t>
      </w:r>
      <w:r w:rsidR="00DA7EDE">
        <w:rPr>
          <w:sz w:val="28"/>
          <w:szCs w:val="28"/>
        </w:rPr>
        <w:t>.</w:t>
      </w:r>
      <w:r>
        <w:rPr>
          <w:sz w:val="28"/>
          <w:szCs w:val="28"/>
        </w:rPr>
        <w:t>12</w:t>
      </w:r>
      <w:r w:rsidR="00DA7EDE">
        <w:rPr>
          <w:sz w:val="28"/>
          <w:szCs w:val="28"/>
        </w:rPr>
        <w:t>.</w:t>
      </w:r>
      <w:r>
        <w:rPr>
          <w:sz w:val="28"/>
          <w:szCs w:val="28"/>
        </w:rPr>
        <w:t>2018</w:t>
      </w:r>
      <w:r w:rsidR="00DA7EDE">
        <w:rPr>
          <w:sz w:val="28"/>
          <w:szCs w:val="28"/>
        </w:rPr>
        <w:tab/>
      </w:r>
      <w:r w:rsidR="00DA7EDE">
        <w:rPr>
          <w:sz w:val="28"/>
          <w:szCs w:val="28"/>
        </w:rPr>
        <w:tab/>
        <w:t xml:space="preserve">                              №  </w:t>
      </w:r>
      <w:r>
        <w:rPr>
          <w:sz w:val="28"/>
          <w:szCs w:val="28"/>
        </w:rPr>
        <w:t>108</w:t>
      </w:r>
      <w:r w:rsidR="00DA7EDE">
        <w:rPr>
          <w:sz w:val="28"/>
          <w:szCs w:val="28"/>
        </w:rPr>
        <w:t xml:space="preserve">     </w:t>
      </w:r>
      <w:r w:rsidR="00DA7EDE">
        <w:rPr>
          <w:sz w:val="28"/>
          <w:szCs w:val="28"/>
        </w:rPr>
        <w:tab/>
        <w:t xml:space="preserve">                    х. Красный Кут</w:t>
      </w:r>
    </w:p>
    <w:p w:rsidR="00DA7EDE" w:rsidRDefault="00DA7EDE" w:rsidP="00DA7EDE">
      <w:pPr>
        <w:jc w:val="both"/>
        <w:outlineLvl w:val="0"/>
        <w:rPr>
          <w:sz w:val="28"/>
          <w:szCs w:val="28"/>
        </w:rPr>
      </w:pPr>
    </w:p>
    <w:p w:rsidR="00DA7EDE" w:rsidRDefault="00DA7EDE" w:rsidP="00DA7EDE">
      <w:pPr>
        <w:ind w:right="5244"/>
        <w:jc w:val="both"/>
        <w:outlineLvl w:val="0"/>
        <w:rPr>
          <w:sz w:val="28"/>
          <w:szCs w:val="28"/>
        </w:rPr>
      </w:pPr>
      <w:r>
        <w:rPr>
          <w:sz w:val="28"/>
          <w:szCs w:val="28"/>
        </w:rPr>
        <w:t>О внесении изменений и допо</w:t>
      </w:r>
      <w:r>
        <w:rPr>
          <w:sz w:val="28"/>
          <w:szCs w:val="28"/>
        </w:rPr>
        <w:t>л</w:t>
      </w:r>
      <w:r>
        <w:rPr>
          <w:sz w:val="28"/>
          <w:szCs w:val="28"/>
        </w:rPr>
        <w:t>нений в Устав муниципального образования «Краснокутское сельское поселение»</w:t>
      </w:r>
    </w:p>
    <w:p w:rsidR="00DA7EDE" w:rsidRDefault="00DA7EDE" w:rsidP="00DA7EDE">
      <w:pPr>
        <w:jc w:val="both"/>
        <w:outlineLvl w:val="0"/>
        <w:rPr>
          <w:sz w:val="28"/>
          <w:szCs w:val="28"/>
        </w:rPr>
      </w:pPr>
    </w:p>
    <w:p w:rsidR="00DA7EDE" w:rsidRDefault="00DA7EDE" w:rsidP="00DA7EDE">
      <w:pPr>
        <w:ind w:firstLine="708"/>
        <w:jc w:val="both"/>
        <w:outlineLvl w:val="0"/>
        <w:rPr>
          <w:b/>
          <w:sz w:val="28"/>
          <w:szCs w:val="28"/>
        </w:rPr>
      </w:pPr>
      <w:r>
        <w:rPr>
          <w:sz w:val="28"/>
          <w:szCs w:val="28"/>
        </w:rPr>
        <w:t>В целях приведения Устава муниципального образовании «Красноку</w:t>
      </w:r>
      <w:r>
        <w:rPr>
          <w:sz w:val="28"/>
          <w:szCs w:val="28"/>
        </w:rPr>
        <w:t>т</w:t>
      </w:r>
      <w:r>
        <w:rPr>
          <w:sz w:val="28"/>
          <w:szCs w:val="28"/>
        </w:rPr>
        <w:t>ское сельское поселение» в соответствие с федеральным законодательством, в соответствии со статьей 44</w:t>
      </w:r>
      <w:r w:rsidR="001F4522" w:rsidRPr="001F4522">
        <w:rPr>
          <w:sz w:val="28"/>
          <w:szCs w:val="28"/>
        </w:rPr>
        <w:t xml:space="preserve"> </w:t>
      </w:r>
      <w:r w:rsidR="001F4522">
        <w:rPr>
          <w:sz w:val="28"/>
          <w:szCs w:val="28"/>
        </w:rPr>
        <w:t>от 6.10.2003 № 131-ФЗ</w:t>
      </w:r>
      <w:r>
        <w:rPr>
          <w:sz w:val="28"/>
          <w:szCs w:val="28"/>
        </w:rPr>
        <w:t xml:space="preserve"> «Об общих принципах самоуправления в Российской Федерации», руководствуясь пунктом 1 части 1 статьи 24 Устава муниципального образования «Краснокутское сельское поселение»,</w:t>
      </w:r>
      <w:r w:rsidRPr="0050326D">
        <w:rPr>
          <w:b/>
          <w:sz w:val="28"/>
          <w:szCs w:val="28"/>
        </w:rPr>
        <w:t xml:space="preserve"> </w:t>
      </w:r>
    </w:p>
    <w:p w:rsidR="00DA7EDE" w:rsidRDefault="00DA7EDE" w:rsidP="00DA7EDE">
      <w:pPr>
        <w:ind w:firstLine="708"/>
        <w:jc w:val="both"/>
        <w:outlineLvl w:val="0"/>
        <w:rPr>
          <w:b/>
          <w:sz w:val="28"/>
          <w:szCs w:val="28"/>
        </w:rPr>
      </w:pPr>
    </w:p>
    <w:p w:rsidR="00DA7EDE" w:rsidRPr="00DA4CDB" w:rsidRDefault="00DA7EDE" w:rsidP="00DA7EDE">
      <w:pPr>
        <w:jc w:val="center"/>
        <w:rPr>
          <w:b/>
          <w:sz w:val="28"/>
          <w:szCs w:val="28"/>
        </w:rPr>
      </w:pPr>
      <w:r w:rsidRPr="00DA4CDB">
        <w:rPr>
          <w:b/>
          <w:sz w:val="28"/>
          <w:szCs w:val="28"/>
        </w:rPr>
        <w:t>Собрание депутатов Краснокутс</w:t>
      </w:r>
      <w:r>
        <w:rPr>
          <w:b/>
          <w:sz w:val="28"/>
          <w:szCs w:val="28"/>
        </w:rPr>
        <w:t>кого сельского поселения решило:</w:t>
      </w:r>
    </w:p>
    <w:p w:rsidR="00DA7EDE" w:rsidRDefault="00DA7EDE" w:rsidP="00DA7EDE">
      <w:pPr>
        <w:jc w:val="both"/>
        <w:rPr>
          <w:b/>
          <w:sz w:val="28"/>
          <w:szCs w:val="28"/>
        </w:rPr>
      </w:pPr>
    </w:p>
    <w:p w:rsidR="00DA7EDE" w:rsidRPr="00D90845" w:rsidRDefault="00DA7EDE" w:rsidP="00DA7EDE">
      <w:pPr>
        <w:pStyle w:val="a7"/>
        <w:numPr>
          <w:ilvl w:val="0"/>
          <w:numId w:val="18"/>
        </w:numPr>
        <w:ind w:left="0" w:firstLine="360"/>
        <w:jc w:val="both"/>
        <w:rPr>
          <w:sz w:val="28"/>
          <w:szCs w:val="28"/>
        </w:rPr>
      </w:pPr>
      <w:r>
        <w:rPr>
          <w:sz w:val="28"/>
          <w:szCs w:val="28"/>
        </w:rPr>
        <w:t xml:space="preserve">Внести в </w:t>
      </w:r>
      <w:r w:rsidR="00BA4236">
        <w:rPr>
          <w:sz w:val="28"/>
          <w:szCs w:val="28"/>
        </w:rPr>
        <w:t>У</w:t>
      </w:r>
      <w:r>
        <w:rPr>
          <w:sz w:val="28"/>
          <w:szCs w:val="28"/>
        </w:rPr>
        <w:t>став муниципального образования «Краснокутское сельское поселение» следующие изменения и дополнения:</w:t>
      </w:r>
    </w:p>
    <w:p w:rsidR="00DA7EDE" w:rsidRDefault="00DA7EDE" w:rsidP="00DA7EDE">
      <w:pPr>
        <w:ind w:firstLine="708"/>
        <w:jc w:val="both"/>
        <w:outlineLvl w:val="0"/>
        <w:rPr>
          <w:b/>
          <w:sz w:val="28"/>
          <w:szCs w:val="28"/>
        </w:rPr>
      </w:pPr>
    </w:p>
    <w:p w:rsidR="00DA7EDE" w:rsidRPr="00CE1EFB" w:rsidRDefault="00DA7EDE" w:rsidP="00DA7EDE">
      <w:pPr>
        <w:spacing w:line="240" w:lineRule="atLeast"/>
        <w:jc w:val="both"/>
        <w:rPr>
          <w:b/>
          <w:sz w:val="28"/>
          <w:szCs w:val="28"/>
        </w:rPr>
      </w:pPr>
      <w:r w:rsidRPr="00CE1EFB">
        <w:rPr>
          <w:b/>
          <w:sz w:val="28"/>
          <w:szCs w:val="28"/>
        </w:rPr>
        <w:t>П</w:t>
      </w:r>
      <w:r w:rsidR="001F4522" w:rsidRPr="00CE1EFB">
        <w:rPr>
          <w:b/>
          <w:sz w:val="28"/>
          <w:szCs w:val="28"/>
        </w:rPr>
        <w:t>одп</w:t>
      </w:r>
      <w:r w:rsidRPr="00CE1EFB">
        <w:rPr>
          <w:b/>
          <w:sz w:val="28"/>
          <w:szCs w:val="28"/>
        </w:rPr>
        <w:t>ункт 17 пункта 1 статьи 2 изложить в новой редакции:</w:t>
      </w:r>
    </w:p>
    <w:p w:rsidR="00DA7EDE" w:rsidRDefault="00DA7EDE" w:rsidP="00DA7EDE">
      <w:pPr>
        <w:spacing w:line="240" w:lineRule="atLeast"/>
        <w:ind w:firstLine="709"/>
        <w:jc w:val="both"/>
        <w:rPr>
          <w:color w:val="000000"/>
          <w:sz w:val="28"/>
          <w:szCs w:val="28"/>
          <w:lang w:eastAsia="hy-AM"/>
        </w:rPr>
      </w:pPr>
      <w:r w:rsidRPr="00CE1EFB">
        <w:rPr>
          <w:sz w:val="28"/>
          <w:szCs w:val="28"/>
        </w:rPr>
        <w:t xml:space="preserve">«17) </w:t>
      </w:r>
      <w:r w:rsidRPr="00CE1EFB">
        <w:rPr>
          <w:sz w:val="28"/>
          <w:szCs w:val="28"/>
          <w:lang w:eastAsia="hy-AM"/>
        </w:rPr>
        <w:t>участие в организации деятельности по накоплению (в том числе раздельному накоплению) и транспортированию твердых коммунальных о</w:t>
      </w:r>
      <w:r w:rsidRPr="00CE1EFB">
        <w:rPr>
          <w:sz w:val="28"/>
          <w:szCs w:val="28"/>
          <w:lang w:eastAsia="hy-AM"/>
        </w:rPr>
        <w:t>т</w:t>
      </w:r>
      <w:r w:rsidRPr="00CE1EFB">
        <w:rPr>
          <w:sz w:val="28"/>
          <w:szCs w:val="28"/>
          <w:lang w:eastAsia="hy-AM"/>
        </w:rPr>
        <w:t>ходов</w:t>
      </w:r>
      <w:proofErr w:type="gramStart"/>
      <w:r w:rsidRPr="00CE1EFB">
        <w:rPr>
          <w:sz w:val="28"/>
          <w:szCs w:val="28"/>
          <w:lang w:eastAsia="hy-AM"/>
        </w:rPr>
        <w:t>;»</w:t>
      </w:r>
      <w:proofErr w:type="gramEnd"/>
      <w:r w:rsidRPr="00CE1EFB">
        <w:rPr>
          <w:sz w:val="28"/>
          <w:szCs w:val="28"/>
          <w:lang w:eastAsia="hy-AM"/>
        </w:rPr>
        <w:t>.</w:t>
      </w:r>
    </w:p>
    <w:p w:rsidR="00911A59" w:rsidRDefault="00911A59" w:rsidP="00911A59">
      <w:pPr>
        <w:rPr>
          <w:b/>
          <w:sz w:val="28"/>
          <w:szCs w:val="28"/>
        </w:rPr>
      </w:pPr>
    </w:p>
    <w:p w:rsidR="00911A59" w:rsidRPr="006C33EE" w:rsidRDefault="00911A59" w:rsidP="00911A59">
      <w:pPr>
        <w:rPr>
          <w:b/>
          <w:sz w:val="28"/>
          <w:szCs w:val="28"/>
        </w:rPr>
      </w:pPr>
      <w:r>
        <w:rPr>
          <w:b/>
          <w:sz w:val="28"/>
          <w:szCs w:val="28"/>
        </w:rPr>
        <w:t>Пункт 1 статьи 3 добавить подпунктом 16:</w:t>
      </w:r>
    </w:p>
    <w:p w:rsidR="00DA7EDE" w:rsidRDefault="00911A59" w:rsidP="00911A59">
      <w:pPr>
        <w:spacing w:line="240" w:lineRule="atLeast"/>
        <w:ind w:firstLine="576"/>
        <w:jc w:val="both"/>
        <w:rPr>
          <w:color w:val="000000"/>
          <w:sz w:val="28"/>
          <w:szCs w:val="28"/>
          <w:lang w:eastAsia="hy-AM"/>
        </w:rPr>
      </w:pPr>
      <w:r w:rsidRPr="00CB1714">
        <w:rPr>
          <w:sz w:val="28"/>
          <w:szCs w:val="28"/>
        </w:rPr>
        <w:t>«</w:t>
      </w:r>
      <w:r w:rsidRPr="00CB1714">
        <w:rPr>
          <w:color w:val="000000"/>
          <w:sz w:val="28"/>
          <w:szCs w:val="28"/>
          <w:lang w:eastAsia="hy-AM"/>
        </w:rPr>
        <w:t>16) осуществление мероприятий по защите прав потребителей, пред</w:t>
      </w:r>
      <w:r w:rsidRPr="00CB1714">
        <w:rPr>
          <w:color w:val="000000"/>
          <w:sz w:val="28"/>
          <w:szCs w:val="28"/>
          <w:lang w:eastAsia="hy-AM"/>
        </w:rPr>
        <w:t>у</w:t>
      </w:r>
      <w:r w:rsidRPr="00CB1714">
        <w:rPr>
          <w:color w:val="000000"/>
          <w:sz w:val="28"/>
          <w:szCs w:val="28"/>
          <w:lang w:eastAsia="hy-AM"/>
        </w:rPr>
        <w:t xml:space="preserve">смотренных </w:t>
      </w:r>
      <w:hyperlink r:id="rId8" w:history="1">
        <w:r w:rsidRPr="00CB1714">
          <w:rPr>
            <w:color w:val="000000"/>
            <w:sz w:val="28"/>
            <w:szCs w:val="28"/>
            <w:lang w:eastAsia="hy-AM"/>
          </w:rPr>
          <w:t>Законом</w:t>
        </w:r>
      </w:hyperlink>
      <w:r w:rsidRPr="00CB1714">
        <w:rPr>
          <w:color w:val="000000"/>
          <w:sz w:val="28"/>
          <w:szCs w:val="28"/>
          <w:lang w:eastAsia="hy-AM"/>
        </w:rPr>
        <w:t xml:space="preserve"> Российской Федерации от 7 февраля 1992 года № 2300-1 «О защите прав потребителей</w:t>
      </w:r>
      <w:r w:rsidRPr="0096625A">
        <w:rPr>
          <w:color w:val="000000"/>
          <w:sz w:val="28"/>
          <w:szCs w:val="28"/>
          <w:lang w:eastAsia="hy-AM"/>
        </w:rPr>
        <w:t xml:space="preserve"> </w:t>
      </w:r>
      <w:r w:rsidRPr="00CB1714">
        <w:rPr>
          <w:color w:val="000000"/>
          <w:sz w:val="28"/>
          <w:szCs w:val="28"/>
          <w:lang w:eastAsia="hy-AM"/>
        </w:rPr>
        <w:t>»</w:t>
      </w:r>
      <w:r>
        <w:rPr>
          <w:color w:val="000000"/>
          <w:sz w:val="28"/>
          <w:szCs w:val="28"/>
          <w:lang w:eastAsia="hy-AM"/>
        </w:rPr>
        <w:t>.</w:t>
      </w:r>
    </w:p>
    <w:p w:rsidR="00911A59" w:rsidRPr="001602B3" w:rsidRDefault="00911A59" w:rsidP="00911A59">
      <w:pPr>
        <w:spacing w:line="240" w:lineRule="atLeast"/>
        <w:jc w:val="both"/>
        <w:rPr>
          <w:color w:val="000000" w:themeColor="text1"/>
          <w:sz w:val="28"/>
          <w:szCs w:val="28"/>
          <w:highlight w:val="yellow"/>
        </w:rPr>
      </w:pPr>
    </w:p>
    <w:p w:rsidR="00911A59" w:rsidRPr="00CE1EFB" w:rsidRDefault="00911A59" w:rsidP="00911A59">
      <w:pPr>
        <w:spacing w:line="240" w:lineRule="atLeast"/>
        <w:jc w:val="both"/>
        <w:rPr>
          <w:b/>
          <w:sz w:val="28"/>
          <w:szCs w:val="28"/>
        </w:rPr>
      </w:pPr>
      <w:r w:rsidRPr="00CE1EFB">
        <w:rPr>
          <w:b/>
          <w:sz w:val="28"/>
          <w:szCs w:val="28"/>
        </w:rPr>
        <w:t>П</w:t>
      </w:r>
      <w:r w:rsidR="001F4522" w:rsidRPr="00CE1EFB">
        <w:rPr>
          <w:b/>
          <w:sz w:val="28"/>
          <w:szCs w:val="28"/>
        </w:rPr>
        <w:t>одп</w:t>
      </w:r>
      <w:r w:rsidRPr="00CE1EFB">
        <w:rPr>
          <w:b/>
          <w:sz w:val="28"/>
          <w:szCs w:val="28"/>
        </w:rPr>
        <w:t>ункт 17 пункта 1 статьи 33 изложить в новой редакции:</w:t>
      </w:r>
    </w:p>
    <w:p w:rsidR="00DA7EDE" w:rsidRDefault="00911A59" w:rsidP="00911A59">
      <w:pPr>
        <w:widowControl w:val="0"/>
        <w:autoSpaceDE w:val="0"/>
        <w:autoSpaceDN w:val="0"/>
        <w:adjustRightInd w:val="0"/>
        <w:ind w:firstLine="458"/>
        <w:contextualSpacing/>
        <w:jc w:val="both"/>
        <w:rPr>
          <w:color w:val="000000" w:themeColor="text1"/>
          <w:sz w:val="28"/>
          <w:szCs w:val="28"/>
          <w:lang w:eastAsia="hy-AM"/>
        </w:rPr>
      </w:pPr>
      <w:r w:rsidRPr="00CE1EFB">
        <w:rPr>
          <w:color w:val="000000" w:themeColor="text1"/>
          <w:sz w:val="28"/>
          <w:szCs w:val="28"/>
        </w:rPr>
        <w:t xml:space="preserve">«17) участвует в организации деятельности по </w:t>
      </w:r>
      <w:r w:rsidRPr="00CE1EFB">
        <w:rPr>
          <w:color w:val="000000" w:themeColor="text1"/>
          <w:sz w:val="28"/>
          <w:szCs w:val="28"/>
          <w:lang w:eastAsia="hy-AM"/>
        </w:rPr>
        <w:t>накоплению (в том числе раздельному накоплению) и транспортированию твердых коммунальных о</w:t>
      </w:r>
      <w:r w:rsidRPr="00CE1EFB">
        <w:rPr>
          <w:color w:val="000000" w:themeColor="text1"/>
          <w:sz w:val="28"/>
          <w:szCs w:val="28"/>
          <w:lang w:eastAsia="hy-AM"/>
        </w:rPr>
        <w:t>т</w:t>
      </w:r>
      <w:r w:rsidRPr="00CE1EFB">
        <w:rPr>
          <w:color w:val="000000" w:themeColor="text1"/>
          <w:sz w:val="28"/>
          <w:szCs w:val="28"/>
          <w:lang w:eastAsia="hy-AM"/>
        </w:rPr>
        <w:t>ходов</w:t>
      </w:r>
      <w:proofErr w:type="gramStart"/>
      <w:r w:rsidRPr="00CE1EFB">
        <w:rPr>
          <w:color w:val="000000" w:themeColor="text1"/>
          <w:sz w:val="28"/>
          <w:szCs w:val="28"/>
          <w:lang w:eastAsia="hy-AM"/>
        </w:rPr>
        <w:t>;»</w:t>
      </w:r>
      <w:proofErr w:type="gramEnd"/>
      <w:r w:rsidRPr="00CE1EFB">
        <w:rPr>
          <w:color w:val="000000" w:themeColor="text1"/>
          <w:sz w:val="28"/>
          <w:szCs w:val="28"/>
          <w:lang w:eastAsia="hy-AM"/>
        </w:rPr>
        <w:t>.</w:t>
      </w:r>
    </w:p>
    <w:p w:rsidR="00911A59" w:rsidRDefault="00911A59" w:rsidP="00911A59">
      <w:pPr>
        <w:widowControl w:val="0"/>
        <w:autoSpaceDE w:val="0"/>
        <w:autoSpaceDN w:val="0"/>
        <w:adjustRightInd w:val="0"/>
        <w:ind w:firstLine="458"/>
        <w:contextualSpacing/>
        <w:jc w:val="both"/>
      </w:pPr>
    </w:p>
    <w:p w:rsidR="00DA7EDE" w:rsidRDefault="00DA7EDE" w:rsidP="00DA7EDE">
      <w:pPr>
        <w:spacing w:line="240" w:lineRule="atLeast"/>
        <w:jc w:val="both"/>
        <w:rPr>
          <w:b/>
          <w:sz w:val="28"/>
          <w:szCs w:val="28"/>
        </w:rPr>
      </w:pPr>
      <w:r>
        <w:rPr>
          <w:b/>
          <w:sz w:val="28"/>
          <w:szCs w:val="28"/>
        </w:rPr>
        <w:t>Пункт 6 статьи 43 исключить.</w:t>
      </w:r>
    </w:p>
    <w:p w:rsidR="00DA7EDE" w:rsidRDefault="00DA7EDE" w:rsidP="00DA7EDE">
      <w:pPr>
        <w:tabs>
          <w:tab w:val="left" w:pos="8231"/>
        </w:tabs>
        <w:ind w:firstLine="708"/>
        <w:jc w:val="both"/>
        <w:rPr>
          <w:sz w:val="28"/>
          <w:szCs w:val="28"/>
        </w:rPr>
      </w:pPr>
    </w:p>
    <w:p w:rsidR="00DA7EDE" w:rsidRDefault="00DA7EDE" w:rsidP="00DA7EDE">
      <w:pPr>
        <w:rPr>
          <w:b/>
          <w:sz w:val="28"/>
          <w:szCs w:val="28"/>
        </w:rPr>
      </w:pPr>
      <w:r>
        <w:rPr>
          <w:b/>
          <w:sz w:val="28"/>
          <w:szCs w:val="28"/>
        </w:rPr>
        <w:t>Пункт 2 статья 51 изложить в новой редакции:</w:t>
      </w:r>
    </w:p>
    <w:p w:rsidR="00DA7EDE" w:rsidRDefault="00DA7EDE" w:rsidP="00DA7EDE">
      <w:pPr>
        <w:ind w:firstLine="708"/>
        <w:jc w:val="both"/>
        <w:rPr>
          <w:sz w:val="28"/>
          <w:szCs w:val="28"/>
        </w:rPr>
      </w:pPr>
      <w:r w:rsidRPr="009344C8">
        <w:rPr>
          <w:sz w:val="28"/>
          <w:szCs w:val="28"/>
        </w:rPr>
        <w:t>«2. Официальным опубликованием считается первая публикация по</w:t>
      </w:r>
      <w:r w:rsidRPr="009344C8">
        <w:rPr>
          <w:sz w:val="28"/>
          <w:szCs w:val="28"/>
        </w:rPr>
        <w:t>л</w:t>
      </w:r>
      <w:r w:rsidRPr="009344C8">
        <w:rPr>
          <w:sz w:val="28"/>
          <w:szCs w:val="28"/>
        </w:rPr>
        <w:t xml:space="preserve">ного текста муниципального правового акта </w:t>
      </w:r>
      <w:r w:rsidRPr="009344C8">
        <w:rPr>
          <w:sz w:val="28"/>
          <w:szCs w:val="28"/>
          <w:lang w:eastAsia="hy-AM"/>
        </w:rPr>
        <w:t xml:space="preserve">или соглашения, заключаемого между органами местного самоуправления, </w:t>
      </w:r>
      <w:r w:rsidRPr="009344C8">
        <w:rPr>
          <w:sz w:val="28"/>
          <w:szCs w:val="28"/>
        </w:rPr>
        <w:t>в периодическом печатном изд</w:t>
      </w:r>
      <w:r w:rsidRPr="009344C8">
        <w:rPr>
          <w:sz w:val="28"/>
          <w:szCs w:val="28"/>
        </w:rPr>
        <w:t>а</w:t>
      </w:r>
      <w:r w:rsidRPr="009344C8">
        <w:rPr>
          <w:sz w:val="28"/>
          <w:szCs w:val="28"/>
        </w:rPr>
        <w:t xml:space="preserve">нии, распространяемом </w:t>
      </w:r>
      <w:proofErr w:type="gramStart"/>
      <w:r w:rsidRPr="009344C8">
        <w:rPr>
          <w:sz w:val="28"/>
          <w:szCs w:val="28"/>
        </w:rPr>
        <w:t>в</w:t>
      </w:r>
      <w:proofErr w:type="gramEnd"/>
      <w:r w:rsidRPr="009344C8">
        <w:rPr>
          <w:sz w:val="28"/>
          <w:szCs w:val="28"/>
        </w:rPr>
        <w:t xml:space="preserve"> </w:t>
      </w:r>
      <w:proofErr w:type="gramStart"/>
      <w:r>
        <w:rPr>
          <w:sz w:val="28"/>
          <w:szCs w:val="28"/>
        </w:rPr>
        <w:t>Краснокутском</w:t>
      </w:r>
      <w:proofErr w:type="gramEnd"/>
      <w:r w:rsidRPr="009344C8">
        <w:rPr>
          <w:sz w:val="28"/>
          <w:szCs w:val="28"/>
        </w:rPr>
        <w:t xml:space="preserve"> сельском поселении, определенном правовым актом Администрации </w:t>
      </w:r>
      <w:r>
        <w:rPr>
          <w:sz w:val="28"/>
          <w:szCs w:val="28"/>
        </w:rPr>
        <w:t>Краснокутского</w:t>
      </w:r>
      <w:r w:rsidRPr="009344C8">
        <w:rPr>
          <w:sz w:val="28"/>
          <w:szCs w:val="28"/>
        </w:rPr>
        <w:t xml:space="preserve"> сельского поселения»</w:t>
      </w:r>
      <w:r>
        <w:rPr>
          <w:sz w:val="28"/>
          <w:szCs w:val="28"/>
        </w:rPr>
        <w:t>.</w:t>
      </w:r>
    </w:p>
    <w:p w:rsidR="00DA7EDE" w:rsidRPr="00B86C83" w:rsidRDefault="00DA7EDE" w:rsidP="00DA7EDE">
      <w:pPr>
        <w:ind w:firstLine="708"/>
        <w:jc w:val="both"/>
        <w:rPr>
          <w:sz w:val="28"/>
          <w:szCs w:val="28"/>
        </w:rPr>
      </w:pPr>
    </w:p>
    <w:p w:rsidR="00DA7EDE" w:rsidRPr="006C33EE" w:rsidRDefault="00DA7EDE" w:rsidP="00DA7EDE">
      <w:pPr>
        <w:rPr>
          <w:b/>
          <w:sz w:val="28"/>
          <w:szCs w:val="28"/>
        </w:rPr>
      </w:pPr>
      <w:r>
        <w:rPr>
          <w:b/>
          <w:sz w:val="28"/>
          <w:szCs w:val="28"/>
        </w:rPr>
        <w:t>Пункт 3 статья 51 изложить в новой редакции:</w:t>
      </w:r>
    </w:p>
    <w:p w:rsidR="00DA7EDE" w:rsidRPr="009344C8" w:rsidRDefault="00DA7EDE" w:rsidP="00DA7EDE">
      <w:pPr>
        <w:spacing w:line="240" w:lineRule="atLeast"/>
        <w:ind w:firstLine="458"/>
        <w:jc w:val="both"/>
        <w:rPr>
          <w:sz w:val="28"/>
          <w:szCs w:val="28"/>
        </w:rPr>
      </w:pPr>
      <w:r>
        <w:rPr>
          <w:sz w:val="28"/>
          <w:szCs w:val="28"/>
        </w:rPr>
        <w:t xml:space="preserve">  «</w:t>
      </w:r>
      <w:r w:rsidRPr="009344C8">
        <w:rPr>
          <w:sz w:val="28"/>
          <w:szCs w:val="28"/>
        </w:rPr>
        <w:t>3. Официальное обнародование производится путем доведения текста муниципального правового акта,</w:t>
      </w:r>
      <w:r w:rsidRPr="009344C8">
        <w:rPr>
          <w:sz w:val="28"/>
          <w:szCs w:val="28"/>
          <w:lang w:eastAsia="hy-AM"/>
        </w:rPr>
        <w:t xml:space="preserve"> соглашения, заключаемого между органами местного самоуправления,</w:t>
      </w:r>
      <w:r w:rsidRPr="009344C8">
        <w:rPr>
          <w:sz w:val="28"/>
          <w:szCs w:val="28"/>
        </w:rPr>
        <w:t xml:space="preserve"> до сведения жителей </w:t>
      </w:r>
      <w:r>
        <w:rPr>
          <w:sz w:val="28"/>
          <w:szCs w:val="28"/>
        </w:rPr>
        <w:t>Краснокутского</w:t>
      </w:r>
      <w:r w:rsidRPr="009344C8">
        <w:rPr>
          <w:sz w:val="28"/>
          <w:szCs w:val="28"/>
        </w:rPr>
        <w:t xml:space="preserve"> сельского поселения.</w:t>
      </w:r>
    </w:p>
    <w:p w:rsidR="00DA7EDE" w:rsidRPr="009344C8" w:rsidRDefault="00DA7EDE" w:rsidP="00DA7EDE">
      <w:pPr>
        <w:spacing w:line="240" w:lineRule="atLeast"/>
        <w:ind w:firstLine="458"/>
        <w:jc w:val="both"/>
        <w:rPr>
          <w:sz w:val="28"/>
          <w:szCs w:val="28"/>
        </w:rPr>
      </w:pPr>
      <w:r w:rsidRPr="009344C8">
        <w:rPr>
          <w:sz w:val="28"/>
          <w:szCs w:val="28"/>
        </w:rPr>
        <w:t>Текст муниципального правового акта,</w:t>
      </w:r>
      <w:r w:rsidRPr="009344C8">
        <w:rPr>
          <w:sz w:val="28"/>
          <w:szCs w:val="28"/>
          <w:lang w:eastAsia="hy-AM"/>
        </w:rPr>
        <w:t xml:space="preserve"> соглашения, заключаемого между органами местного самоуправления,</w:t>
      </w:r>
      <w:r w:rsidRPr="009344C8">
        <w:rPr>
          <w:sz w:val="28"/>
          <w:szCs w:val="28"/>
        </w:rPr>
        <w:t xml:space="preserve"> размещается на информационных сте</w:t>
      </w:r>
      <w:r w:rsidRPr="009344C8">
        <w:rPr>
          <w:sz w:val="28"/>
          <w:szCs w:val="28"/>
        </w:rPr>
        <w:t>н</w:t>
      </w:r>
      <w:r w:rsidRPr="009344C8">
        <w:rPr>
          <w:sz w:val="28"/>
          <w:szCs w:val="28"/>
        </w:rPr>
        <w:t xml:space="preserve">дах в здании Администрации </w:t>
      </w:r>
      <w:r>
        <w:rPr>
          <w:sz w:val="28"/>
          <w:szCs w:val="28"/>
        </w:rPr>
        <w:t>Краснокутского</w:t>
      </w:r>
      <w:r w:rsidRPr="009344C8">
        <w:rPr>
          <w:sz w:val="28"/>
          <w:szCs w:val="28"/>
        </w:rPr>
        <w:t xml:space="preserve"> сельского поселения, иных местах, определенных главой Администрации </w:t>
      </w:r>
      <w:r>
        <w:rPr>
          <w:sz w:val="28"/>
          <w:szCs w:val="28"/>
        </w:rPr>
        <w:t>Краснокутского</w:t>
      </w:r>
      <w:r w:rsidRPr="009344C8">
        <w:rPr>
          <w:sz w:val="28"/>
          <w:szCs w:val="28"/>
        </w:rPr>
        <w:t xml:space="preserve"> сельского </w:t>
      </w:r>
      <w:r w:rsidRPr="00084833">
        <w:rPr>
          <w:sz w:val="28"/>
          <w:szCs w:val="28"/>
        </w:rPr>
        <w:t>п</w:t>
      </w:r>
      <w:r w:rsidRPr="00084833">
        <w:rPr>
          <w:sz w:val="28"/>
          <w:szCs w:val="28"/>
        </w:rPr>
        <w:t>о</w:t>
      </w:r>
      <w:r w:rsidRPr="00084833">
        <w:rPr>
          <w:sz w:val="28"/>
          <w:szCs w:val="28"/>
        </w:rPr>
        <w:t>селения. Информационные стенды должны быть установлены в каждом н</w:t>
      </w:r>
      <w:r w:rsidRPr="00084833">
        <w:rPr>
          <w:sz w:val="28"/>
          <w:szCs w:val="28"/>
        </w:rPr>
        <w:t>а</w:t>
      </w:r>
      <w:r w:rsidRPr="00084833">
        <w:rPr>
          <w:sz w:val="28"/>
          <w:szCs w:val="28"/>
        </w:rPr>
        <w:t>селенном пункте, входящем в состав Краснокутского сельского поселения. Период времени, в течение которого текст муниципального правового акта</w:t>
      </w:r>
      <w:r w:rsidRPr="009344C8">
        <w:rPr>
          <w:sz w:val="28"/>
          <w:szCs w:val="28"/>
        </w:rPr>
        <w:t xml:space="preserve"> содержится на информационных стендах, не должен составлять менее 14 к</w:t>
      </w:r>
      <w:r w:rsidRPr="009344C8">
        <w:rPr>
          <w:sz w:val="28"/>
          <w:szCs w:val="28"/>
        </w:rPr>
        <w:t>а</w:t>
      </w:r>
      <w:r w:rsidRPr="009344C8">
        <w:rPr>
          <w:sz w:val="28"/>
          <w:szCs w:val="28"/>
        </w:rPr>
        <w:t>лендарных дней. По истечении указанного периода оригинал муниципальн</w:t>
      </w:r>
      <w:r w:rsidRPr="009344C8">
        <w:rPr>
          <w:sz w:val="28"/>
          <w:szCs w:val="28"/>
        </w:rPr>
        <w:t>о</w:t>
      </w:r>
      <w:r w:rsidRPr="009344C8">
        <w:rPr>
          <w:sz w:val="28"/>
          <w:szCs w:val="28"/>
        </w:rPr>
        <w:t xml:space="preserve">го правового акта хранится в Администрации </w:t>
      </w:r>
      <w:r>
        <w:rPr>
          <w:sz w:val="28"/>
          <w:szCs w:val="28"/>
        </w:rPr>
        <w:t>Краснокутского</w:t>
      </w:r>
      <w:r w:rsidRPr="009344C8">
        <w:rPr>
          <w:sz w:val="28"/>
          <w:szCs w:val="28"/>
        </w:rPr>
        <w:t xml:space="preserve"> сельского п</w:t>
      </w:r>
      <w:r w:rsidRPr="009344C8">
        <w:rPr>
          <w:sz w:val="28"/>
          <w:szCs w:val="28"/>
        </w:rPr>
        <w:t>о</w:t>
      </w:r>
      <w:r w:rsidRPr="009344C8">
        <w:rPr>
          <w:sz w:val="28"/>
          <w:szCs w:val="28"/>
        </w:rPr>
        <w:t xml:space="preserve">селения, копия передается в библиотеку, действующую на территории </w:t>
      </w:r>
      <w:r>
        <w:rPr>
          <w:sz w:val="28"/>
          <w:szCs w:val="28"/>
        </w:rPr>
        <w:t>Кра</w:t>
      </w:r>
      <w:r>
        <w:rPr>
          <w:sz w:val="28"/>
          <w:szCs w:val="28"/>
        </w:rPr>
        <w:t>с</w:t>
      </w:r>
      <w:r>
        <w:rPr>
          <w:sz w:val="28"/>
          <w:szCs w:val="28"/>
        </w:rPr>
        <w:t>нокутского</w:t>
      </w:r>
      <w:r w:rsidRPr="009344C8">
        <w:rPr>
          <w:sz w:val="28"/>
          <w:szCs w:val="28"/>
        </w:rPr>
        <w:t xml:space="preserve"> сельского поселения, которая обеспечивает гражданам возмо</w:t>
      </w:r>
      <w:r w:rsidRPr="009344C8">
        <w:rPr>
          <w:sz w:val="28"/>
          <w:szCs w:val="28"/>
        </w:rPr>
        <w:t>ж</w:t>
      </w:r>
      <w:r w:rsidRPr="009344C8">
        <w:rPr>
          <w:sz w:val="28"/>
          <w:szCs w:val="28"/>
        </w:rPr>
        <w:t>ность ознакомления с муниципальным правовым актом без взимания платы.</w:t>
      </w:r>
    </w:p>
    <w:p w:rsidR="00DA7EDE" w:rsidRPr="009344C8" w:rsidRDefault="00DA7EDE" w:rsidP="00DA7EDE">
      <w:pPr>
        <w:spacing w:line="240" w:lineRule="atLeast"/>
        <w:ind w:firstLine="458"/>
        <w:jc w:val="both"/>
        <w:rPr>
          <w:sz w:val="28"/>
          <w:szCs w:val="28"/>
        </w:rPr>
      </w:pPr>
      <w:r w:rsidRPr="009344C8">
        <w:rPr>
          <w:sz w:val="28"/>
          <w:szCs w:val="28"/>
        </w:rPr>
        <w:t>Наряду с размещением на информационных стендах, содержание мун</w:t>
      </w:r>
      <w:r w:rsidRPr="009344C8">
        <w:rPr>
          <w:sz w:val="28"/>
          <w:szCs w:val="28"/>
        </w:rPr>
        <w:t>и</w:t>
      </w:r>
      <w:r w:rsidRPr="009344C8">
        <w:rPr>
          <w:sz w:val="28"/>
          <w:szCs w:val="28"/>
        </w:rPr>
        <w:t>ципального правового акта,</w:t>
      </w:r>
      <w:r w:rsidRPr="009344C8">
        <w:rPr>
          <w:sz w:val="28"/>
          <w:szCs w:val="28"/>
          <w:lang w:eastAsia="hy-AM"/>
        </w:rPr>
        <w:t xml:space="preserve"> соглашения, заключаемого между органами м</w:t>
      </w:r>
      <w:r w:rsidRPr="009344C8">
        <w:rPr>
          <w:sz w:val="28"/>
          <w:szCs w:val="28"/>
          <w:lang w:eastAsia="hy-AM"/>
        </w:rPr>
        <w:t>е</w:t>
      </w:r>
      <w:r w:rsidRPr="009344C8">
        <w:rPr>
          <w:sz w:val="28"/>
          <w:szCs w:val="28"/>
          <w:lang w:eastAsia="hy-AM"/>
        </w:rPr>
        <w:t>стного самоуправления,</w:t>
      </w:r>
      <w:r w:rsidRPr="009344C8">
        <w:rPr>
          <w:sz w:val="28"/>
          <w:szCs w:val="28"/>
        </w:rPr>
        <w:t xml:space="preserve"> может доводиться до сведения населения путем пр</w:t>
      </w:r>
      <w:r w:rsidRPr="009344C8">
        <w:rPr>
          <w:sz w:val="28"/>
          <w:szCs w:val="28"/>
        </w:rPr>
        <w:t>о</w:t>
      </w:r>
      <w:r w:rsidRPr="009344C8">
        <w:rPr>
          <w:sz w:val="28"/>
          <w:szCs w:val="28"/>
        </w:rPr>
        <w:t>ведения собраний, конференций граждан, а также путем распространения к</w:t>
      </w:r>
      <w:r w:rsidRPr="009344C8">
        <w:rPr>
          <w:sz w:val="28"/>
          <w:szCs w:val="28"/>
        </w:rPr>
        <w:t>о</w:t>
      </w:r>
      <w:r w:rsidRPr="009344C8">
        <w:rPr>
          <w:sz w:val="28"/>
          <w:szCs w:val="28"/>
        </w:rPr>
        <w:t xml:space="preserve">пий данного акта среди жителей </w:t>
      </w:r>
      <w:r>
        <w:rPr>
          <w:sz w:val="28"/>
          <w:szCs w:val="28"/>
        </w:rPr>
        <w:t>Краснокутского</w:t>
      </w:r>
      <w:r w:rsidRPr="009344C8">
        <w:rPr>
          <w:sz w:val="28"/>
          <w:szCs w:val="28"/>
        </w:rPr>
        <w:t xml:space="preserve"> сельского поселения.</w:t>
      </w:r>
    </w:p>
    <w:p w:rsidR="00DA7EDE" w:rsidRPr="009344C8" w:rsidRDefault="00DA7EDE" w:rsidP="00DA7EDE">
      <w:pPr>
        <w:autoSpaceDE w:val="0"/>
        <w:autoSpaceDN w:val="0"/>
        <w:adjustRightInd w:val="0"/>
        <w:ind w:firstLine="458"/>
        <w:jc w:val="both"/>
        <w:rPr>
          <w:sz w:val="28"/>
          <w:szCs w:val="28"/>
          <w:lang w:eastAsia="hy-AM"/>
        </w:rPr>
      </w:pPr>
      <w:r w:rsidRPr="009344C8">
        <w:rPr>
          <w:sz w:val="28"/>
          <w:szCs w:val="28"/>
          <w:lang w:eastAsia="hy-AM"/>
        </w:rPr>
        <w:t>Для официального опубликования (обнародования) муниципальных пр</w:t>
      </w:r>
      <w:r w:rsidRPr="009344C8">
        <w:rPr>
          <w:sz w:val="28"/>
          <w:szCs w:val="28"/>
          <w:lang w:eastAsia="hy-AM"/>
        </w:rPr>
        <w:t>а</w:t>
      </w:r>
      <w:r w:rsidRPr="009344C8">
        <w:rPr>
          <w:sz w:val="28"/>
          <w:szCs w:val="28"/>
          <w:lang w:eastAsia="hy-AM"/>
        </w:rPr>
        <w:t>вовых актов и соглашений органы местного самоуправления вправе также использовать сетевое издание,</w:t>
      </w:r>
      <w:r w:rsidRPr="009344C8">
        <w:rPr>
          <w:sz w:val="28"/>
          <w:szCs w:val="28"/>
        </w:rPr>
        <w:t xml:space="preserve"> определенное правовым актом Администр</w:t>
      </w:r>
      <w:r w:rsidRPr="009344C8">
        <w:rPr>
          <w:sz w:val="28"/>
          <w:szCs w:val="28"/>
        </w:rPr>
        <w:t>а</w:t>
      </w:r>
      <w:r w:rsidRPr="009344C8">
        <w:rPr>
          <w:sz w:val="28"/>
          <w:szCs w:val="28"/>
        </w:rPr>
        <w:t xml:space="preserve">ции </w:t>
      </w:r>
      <w:r>
        <w:rPr>
          <w:sz w:val="28"/>
          <w:szCs w:val="28"/>
        </w:rPr>
        <w:t>Краснокутского</w:t>
      </w:r>
      <w:r w:rsidRPr="009344C8">
        <w:rPr>
          <w:sz w:val="28"/>
          <w:szCs w:val="28"/>
        </w:rPr>
        <w:t xml:space="preserve"> сельского поселения</w:t>
      </w:r>
      <w:r w:rsidRPr="009344C8">
        <w:rPr>
          <w:sz w:val="28"/>
          <w:szCs w:val="28"/>
          <w:lang w:eastAsia="hy-AM"/>
        </w:rPr>
        <w:t>. В случае опубликования (разм</w:t>
      </w:r>
      <w:r w:rsidRPr="009344C8">
        <w:rPr>
          <w:sz w:val="28"/>
          <w:szCs w:val="28"/>
          <w:lang w:eastAsia="hy-AM"/>
        </w:rPr>
        <w:t>е</w:t>
      </w:r>
      <w:r w:rsidRPr="009344C8">
        <w:rPr>
          <w:sz w:val="28"/>
          <w:szCs w:val="28"/>
          <w:lang w:eastAsia="hy-AM"/>
        </w:rPr>
        <w:t>щения) полного текста муниципального правового акта в официальном сет</w:t>
      </w:r>
      <w:r w:rsidRPr="009344C8">
        <w:rPr>
          <w:sz w:val="28"/>
          <w:szCs w:val="28"/>
          <w:lang w:eastAsia="hy-AM"/>
        </w:rPr>
        <w:t>е</w:t>
      </w:r>
      <w:r w:rsidRPr="009344C8">
        <w:rPr>
          <w:sz w:val="28"/>
          <w:szCs w:val="28"/>
          <w:lang w:eastAsia="hy-AM"/>
        </w:rPr>
        <w:t>вом издании объемные графические и табличные приложения к нему в п</w:t>
      </w:r>
      <w:r w:rsidRPr="009344C8">
        <w:rPr>
          <w:sz w:val="28"/>
          <w:szCs w:val="28"/>
          <w:lang w:eastAsia="hy-AM"/>
        </w:rPr>
        <w:t>е</w:t>
      </w:r>
      <w:r w:rsidRPr="009344C8">
        <w:rPr>
          <w:sz w:val="28"/>
          <w:szCs w:val="28"/>
          <w:lang w:eastAsia="hy-AM"/>
        </w:rPr>
        <w:t>чатном издании могут не приводиться.</w:t>
      </w:r>
    </w:p>
    <w:p w:rsidR="00DA7EDE" w:rsidRPr="009344C8" w:rsidRDefault="00DA7EDE" w:rsidP="00DA7EDE">
      <w:pPr>
        <w:autoSpaceDE w:val="0"/>
        <w:autoSpaceDN w:val="0"/>
        <w:adjustRightInd w:val="0"/>
        <w:ind w:firstLine="458"/>
        <w:jc w:val="both"/>
        <w:rPr>
          <w:sz w:val="28"/>
          <w:szCs w:val="28"/>
          <w:lang w:eastAsia="hy-AM"/>
        </w:rPr>
      </w:pPr>
      <w:proofErr w:type="gramStart"/>
      <w:r w:rsidRPr="009344C8">
        <w:rPr>
          <w:sz w:val="28"/>
          <w:szCs w:val="28"/>
          <w:lang w:eastAsia="hy-AM"/>
        </w:rPr>
        <w:t xml:space="preserve">Для официального опубликования (обнародования) </w:t>
      </w:r>
      <w:r w:rsidRPr="009344C8">
        <w:rPr>
          <w:sz w:val="28"/>
          <w:szCs w:val="28"/>
        </w:rPr>
        <w:t>Устава муниципал</w:t>
      </w:r>
      <w:r w:rsidRPr="009344C8">
        <w:rPr>
          <w:sz w:val="28"/>
          <w:szCs w:val="28"/>
        </w:rPr>
        <w:t>ь</w:t>
      </w:r>
      <w:r w:rsidRPr="009344C8">
        <w:rPr>
          <w:sz w:val="28"/>
          <w:szCs w:val="28"/>
        </w:rPr>
        <w:t>ного образования «</w:t>
      </w:r>
      <w:r>
        <w:rPr>
          <w:sz w:val="28"/>
          <w:szCs w:val="28"/>
        </w:rPr>
        <w:t>Краснокутское</w:t>
      </w:r>
      <w:r w:rsidRPr="009344C8">
        <w:rPr>
          <w:sz w:val="28"/>
          <w:szCs w:val="28"/>
        </w:rPr>
        <w:t xml:space="preserve"> сельское поселение», муниципального правового акта о внесении изменений и дополнений в Устав муниципального образования «</w:t>
      </w:r>
      <w:r>
        <w:rPr>
          <w:sz w:val="28"/>
          <w:szCs w:val="28"/>
        </w:rPr>
        <w:t>Краснокутское</w:t>
      </w:r>
      <w:r w:rsidRPr="009344C8">
        <w:rPr>
          <w:sz w:val="28"/>
          <w:szCs w:val="28"/>
        </w:rPr>
        <w:t xml:space="preserve"> сельское поселение» </w:t>
      </w:r>
      <w:r w:rsidRPr="009344C8">
        <w:rPr>
          <w:sz w:val="28"/>
          <w:szCs w:val="28"/>
          <w:lang w:eastAsia="hy-AM"/>
        </w:rPr>
        <w:t>органы местного сам</w:t>
      </w:r>
      <w:r w:rsidRPr="009344C8">
        <w:rPr>
          <w:sz w:val="28"/>
          <w:szCs w:val="28"/>
          <w:lang w:eastAsia="hy-AM"/>
        </w:rPr>
        <w:t>о</w:t>
      </w:r>
      <w:r w:rsidRPr="009344C8">
        <w:rPr>
          <w:sz w:val="28"/>
          <w:szCs w:val="28"/>
          <w:lang w:eastAsia="hy-AM"/>
        </w:rPr>
        <w:t xml:space="preserve">управления вправе также использовать портал </w:t>
      </w:r>
      <w:r w:rsidRPr="009344C8">
        <w:rPr>
          <w:sz w:val="28"/>
          <w:szCs w:val="28"/>
        </w:rPr>
        <w:t>Министерства юстиции Ро</w:t>
      </w:r>
      <w:r w:rsidRPr="009344C8">
        <w:rPr>
          <w:sz w:val="28"/>
          <w:szCs w:val="28"/>
        </w:rPr>
        <w:t>с</w:t>
      </w:r>
      <w:r w:rsidRPr="009344C8">
        <w:rPr>
          <w:sz w:val="28"/>
          <w:szCs w:val="28"/>
        </w:rPr>
        <w:t xml:space="preserve">сийской Федерации «Нормативные правовые акты в Российской Федерации» </w:t>
      </w:r>
      <w:r w:rsidRPr="009344C8">
        <w:rPr>
          <w:sz w:val="28"/>
          <w:szCs w:val="28"/>
        </w:rPr>
        <w:lastRenderedPageBreak/>
        <w:t>(</w:t>
      </w:r>
      <w:hyperlink r:id="rId9" w:history="1">
        <w:r w:rsidRPr="009344C8">
          <w:rPr>
            <w:sz w:val="28"/>
            <w:szCs w:val="28"/>
          </w:rPr>
          <w:t>http://pravo-minjust.ru</w:t>
        </w:r>
      </w:hyperlink>
      <w:r w:rsidRPr="009344C8">
        <w:rPr>
          <w:sz w:val="28"/>
          <w:szCs w:val="28"/>
        </w:rPr>
        <w:t xml:space="preserve">, </w:t>
      </w:r>
      <w:hyperlink r:id="rId10" w:history="1">
        <w:r w:rsidRPr="009344C8">
          <w:rPr>
            <w:sz w:val="28"/>
            <w:szCs w:val="28"/>
          </w:rPr>
          <w:t>http://право-минюст.рф</w:t>
        </w:r>
      </w:hyperlink>
      <w:r w:rsidRPr="009344C8">
        <w:rPr>
          <w:sz w:val="28"/>
          <w:szCs w:val="28"/>
        </w:rPr>
        <w:t>, регистрация</w:t>
      </w:r>
      <w:r w:rsidRPr="009344C8">
        <w:rPr>
          <w:sz w:val="28"/>
          <w:szCs w:val="28"/>
          <w:lang w:eastAsia="hy-AM"/>
        </w:rPr>
        <w:t xml:space="preserve"> в качестве сет</w:t>
      </w:r>
      <w:r w:rsidRPr="009344C8">
        <w:rPr>
          <w:sz w:val="28"/>
          <w:szCs w:val="28"/>
          <w:lang w:eastAsia="hy-AM"/>
        </w:rPr>
        <w:t>е</w:t>
      </w:r>
      <w:r w:rsidRPr="009344C8">
        <w:rPr>
          <w:sz w:val="28"/>
          <w:szCs w:val="28"/>
          <w:lang w:eastAsia="hy-AM"/>
        </w:rPr>
        <w:t xml:space="preserve">вого издания Эл № ФС77-72471 от 05.03.2018). </w:t>
      </w:r>
      <w:proofErr w:type="gramEnd"/>
    </w:p>
    <w:p w:rsidR="00DA7EDE" w:rsidRPr="009344C8" w:rsidRDefault="00DA7EDE" w:rsidP="00DA7EDE">
      <w:pPr>
        <w:spacing w:line="240" w:lineRule="atLeast"/>
        <w:ind w:firstLine="708"/>
        <w:jc w:val="both"/>
        <w:rPr>
          <w:sz w:val="28"/>
          <w:szCs w:val="28"/>
        </w:rPr>
      </w:pPr>
      <w:r w:rsidRPr="009344C8">
        <w:rPr>
          <w:sz w:val="28"/>
          <w:szCs w:val="28"/>
        </w:rPr>
        <w:t>По результатам официального обнародования муниципальных прав</w:t>
      </w:r>
      <w:r w:rsidRPr="009344C8">
        <w:rPr>
          <w:sz w:val="28"/>
          <w:szCs w:val="28"/>
        </w:rPr>
        <w:t>о</w:t>
      </w:r>
      <w:r w:rsidRPr="009344C8">
        <w:rPr>
          <w:sz w:val="28"/>
          <w:szCs w:val="28"/>
        </w:rPr>
        <w:t>вых актов,</w:t>
      </w:r>
      <w:r w:rsidRPr="009344C8">
        <w:rPr>
          <w:sz w:val="28"/>
          <w:szCs w:val="28"/>
          <w:lang w:eastAsia="hy-AM"/>
        </w:rPr>
        <w:t xml:space="preserve"> соглашений, заключаемых между органами местного самоупра</w:t>
      </w:r>
      <w:r w:rsidRPr="009344C8">
        <w:rPr>
          <w:sz w:val="28"/>
          <w:szCs w:val="28"/>
          <w:lang w:eastAsia="hy-AM"/>
        </w:rPr>
        <w:t>в</w:t>
      </w:r>
      <w:r w:rsidRPr="009344C8">
        <w:rPr>
          <w:sz w:val="28"/>
          <w:szCs w:val="28"/>
          <w:lang w:eastAsia="hy-AM"/>
        </w:rPr>
        <w:t>ления,</w:t>
      </w:r>
      <w:r w:rsidRPr="009344C8">
        <w:rPr>
          <w:sz w:val="28"/>
          <w:szCs w:val="28"/>
        </w:rPr>
        <w:t xml:space="preserve"> составляется заключение, в котором указываются формы и сроки о</w:t>
      </w:r>
      <w:r w:rsidRPr="009344C8">
        <w:rPr>
          <w:sz w:val="28"/>
          <w:szCs w:val="28"/>
        </w:rPr>
        <w:t>б</w:t>
      </w:r>
      <w:r w:rsidRPr="009344C8">
        <w:rPr>
          <w:sz w:val="28"/>
          <w:szCs w:val="28"/>
        </w:rPr>
        <w:t>народования. Заключение об официальном обнародовании муниципального правового акта,</w:t>
      </w:r>
      <w:r w:rsidRPr="009344C8">
        <w:rPr>
          <w:sz w:val="28"/>
          <w:szCs w:val="28"/>
          <w:lang w:eastAsia="hy-AM"/>
        </w:rPr>
        <w:t xml:space="preserve"> соглашения, заключаемого между органами местного сам</w:t>
      </w:r>
      <w:r w:rsidRPr="009344C8">
        <w:rPr>
          <w:sz w:val="28"/>
          <w:szCs w:val="28"/>
          <w:lang w:eastAsia="hy-AM"/>
        </w:rPr>
        <w:t>о</w:t>
      </w:r>
      <w:r w:rsidRPr="009344C8">
        <w:rPr>
          <w:sz w:val="28"/>
          <w:szCs w:val="28"/>
          <w:lang w:eastAsia="hy-AM"/>
        </w:rPr>
        <w:t>управления,</w:t>
      </w:r>
      <w:r w:rsidRPr="009344C8">
        <w:rPr>
          <w:sz w:val="28"/>
          <w:szCs w:val="28"/>
        </w:rPr>
        <w:t xml:space="preserve"> подписывает глава Администрации </w:t>
      </w:r>
      <w:r>
        <w:rPr>
          <w:sz w:val="28"/>
          <w:szCs w:val="28"/>
        </w:rPr>
        <w:t>Краснокутского</w:t>
      </w:r>
      <w:r w:rsidRPr="009344C8">
        <w:rPr>
          <w:sz w:val="28"/>
          <w:szCs w:val="28"/>
        </w:rPr>
        <w:t xml:space="preserve"> сельского поселения».</w:t>
      </w:r>
    </w:p>
    <w:p w:rsidR="00DA7EDE" w:rsidRDefault="00DA7EDE" w:rsidP="00DA7EDE">
      <w:pPr>
        <w:spacing w:line="240" w:lineRule="atLeast"/>
        <w:ind w:firstLine="709"/>
        <w:jc w:val="both"/>
        <w:rPr>
          <w:sz w:val="28"/>
          <w:szCs w:val="28"/>
        </w:rPr>
      </w:pPr>
    </w:p>
    <w:p w:rsidR="00DA7EDE" w:rsidRDefault="00DA7EDE" w:rsidP="00DA7EDE">
      <w:pPr>
        <w:spacing w:line="240" w:lineRule="atLeast"/>
        <w:jc w:val="both"/>
      </w:pPr>
      <w:r>
        <w:rPr>
          <w:b/>
          <w:sz w:val="28"/>
          <w:szCs w:val="28"/>
        </w:rPr>
        <w:t>Пункт 4 статья 51 изложить в новой редакции:</w:t>
      </w:r>
    </w:p>
    <w:p w:rsidR="00DA7EDE" w:rsidRDefault="00DA7EDE" w:rsidP="00DA7EDE">
      <w:pPr>
        <w:pStyle w:val="ConsPlusNormal"/>
        <w:ind w:firstLine="540"/>
        <w:jc w:val="both"/>
      </w:pPr>
      <w:r>
        <w:rPr>
          <w:lang w:eastAsia="ru-RU"/>
        </w:rPr>
        <w:t>«</w:t>
      </w:r>
      <w:r w:rsidRPr="00F91614">
        <w:rPr>
          <w:lang w:eastAsia="ru-RU"/>
        </w:rPr>
        <w:t xml:space="preserve">4. Администрацией </w:t>
      </w:r>
      <w:r>
        <w:rPr>
          <w:lang w:eastAsia="ru-RU"/>
        </w:rPr>
        <w:t>Краснокутского</w:t>
      </w:r>
      <w:r w:rsidRPr="00F91614">
        <w:rPr>
          <w:lang w:eastAsia="ru-RU"/>
        </w:rPr>
        <w:t xml:space="preserve"> сельского поселения может изд</w:t>
      </w:r>
      <w:r w:rsidRPr="00F91614">
        <w:rPr>
          <w:lang w:eastAsia="ru-RU"/>
        </w:rPr>
        <w:t>а</w:t>
      </w:r>
      <w:r w:rsidRPr="00F91614">
        <w:rPr>
          <w:lang w:eastAsia="ru-RU"/>
        </w:rPr>
        <w:t xml:space="preserve">ваться информационный бюллетень </w:t>
      </w:r>
      <w:r>
        <w:rPr>
          <w:lang w:eastAsia="ru-RU"/>
        </w:rPr>
        <w:t>Краснокутского</w:t>
      </w:r>
      <w:r w:rsidRPr="00F91614">
        <w:rPr>
          <w:lang w:eastAsia="ru-RU"/>
        </w:rPr>
        <w:t xml:space="preserve"> сельского поселения, в который включаются тексты муниципальных правовых актов, </w:t>
      </w:r>
      <w:r w:rsidRPr="00F91614">
        <w:t>соглашений, заключаемых между органами местного самоуправления,</w:t>
      </w:r>
      <w:r w:rsidRPr="00F91614">
        <w:rPr>
          <w:lang w:eastAsia="ru-RU"/>
        </w:rPr>
        <w:t xml:space="preserve"> подлежащих оф</w:t>
      </w:r>
      <w:r w:rsidRPr="00F91614">
        <w:rPr>
          <w:lang w:eastAsia="ru-RU"/>
        </w:rPr>
        <w:t>и</w:t>
      </w:r>
      <w:r w:rsidRPr="00F91614">
        <w:rPr>
          <w:lang w:eastAsia="ru-RU"/>
        </w:rPr>
        <w:t>циальному опубликованию (обнародованию). Периодичность издания и</w:t>
      </w:r>
      <w:r w:rsidRPr="00F91614">
        <w:rPr>
          <w:lang w:eastAsia="ru-RU"/>
        </w:rPr>
        <w:t>н</w:t>
      </w:r>
      <w:r w:rsidRPr="00F91614">
        <w:rPr>
          <w:lang w:eastAsia="ru-RU"/>
        </w:rPr>
        <w:t xml:space="preserve">формационного бюллетеня определяется главой Администрации </w:t>
      </w:r>
      <w:r>
        <w:rPr>
          <w:lang w:eastAsia="ru-RU"/>
        </w:rPr>
        <w:t>Красноку</w:t>
      </w:r>
      <w:r>
        <w:rPr>
          <w:lang w:eastAsia="ru-RU"/>
        </w:rPr>
        <w:t>т</w:t>
      </w:r>
      <w:r>
        <w:rPr>
          <w:lang w:eastAsia="ru-RU"/>
        </w:rPr>
        <w:t>ского</w:t>
      </w:r>
      <w:r w:rsidRPr="00F91614">
        <w:rPr>
          <w:lang w:eastAsia="ru-RU"/>
        </w:rPr>
        <w:t xml:space="preserve"> сельского поселения. О выходе информационного бюллетеня может публиковаться сообщение в периодическом печатном издании, определенном правовым актом Администрации </w:t>
      </w:r>
      <w:r>
        <w:rPr>
          <w:lang w:eastAsia="ru-RU"/>
        </w:rPr>
        <w:t>Краснокутского</w:t>
      </w:r>
      <w:r w:rsidRPr="00F91614">
        <w:rPr>
          <w:lang w:eastAsia="ru-RU"/>
        </w:rPr>
        <w:t xml:space="preserve"> сельского поселения. В случае если информационный бюллетень используется для официального опубликования (обнародования) муниципальных правовых актов </w:t>
      </w:r>
      <w:r>
        <w:rPr>
          <w:lang w:eastAsia="ru-RU"/>
        </w:rPr>
        <w:t>Красноку</w:t>
      </w:r>
      <w:r>
        <w:rPr>
          <w:lang w:eastAsia="ru-RU"/>
        </w:rPr>
        <w:t>т</w:t>
      </w:r>
      <w:r>
        <w:rPr>
          <w:lang w:eastAsia="ru-RU"/>
        </w:rPr>
        <w:t>ского</w:t>
      </w:r>
      <w:r w:rsidRPr="00F91614">
        <w:rPr>
          <w:lang w:eastAsia="ru-RU"/>
        </w:rPr>
        <w:t xml:space="preserve"> сельского поселения или</w:t>
      </w:r>
      <w:r w:rsidRPr="00F91614">
        <w:t xml:space="preserve"> соглашений, заключаемых между органами местного самоуправления</w:t>
      </w:r>
      <w:r w:rsidRPr="00F91614">
        <w:rPr>
          <w:lang w:eastAsia="ru-RU"/>
        </w:rPr>
        <w:t>, применяется порядок, установленный пунктами 2 и 3 настоящей статьи</w:t>
      </w:r>
      <w:r>
        <w:t>».</w:t>
      </w:r>
    </w:p>
    <w:p w:rsidR="00DA7EDE" w:rsidRDefault="00DA7EDE" w:rsidP="00DA7EDE">
      <w:pPr>
        <w:spacing w:line="240" w:lineRule="atLeast"/>
        <w:jc w:val="both"/>
        <w:rPr>
          <w:sz w:val="28"/>
          <w:szCs w:val="28"/>
        </w:rPr>
      </w:pPr>
    </w:p>
    <w:p w:rsidR="00DA7EDE" w:rsidRPr="000E79F9" w:rsidRDefault="00DA7EDE" w:rsidP="00DA7EDE">
      <w:pPr>
        <w:spacing w:line="240" w:lineRule="atLeast"/>
        <w:jc w:val="both"/>
        <w:rPr>
          <w:b/>
          <w:sz w:val="28"/>
          <w:szCs w:val="28"/>
        </w:rPr>
      </w:pPr>
      <w:r>
        <w:rPr>
          <w:b/>
          <w:sz w:val="28"/>
          <w:szCs w:val="28"/>
        </w:rPr>
        <w:t>Пункт 5 статья 51 изложить в новой редакции:</w:t>
      </w:r>
    </w:p>
    <w:p w:rsidR="00DA7EDE" w:rsidRDefault="00DA7EDE" w:rsidP="00DA7EDE">
      <w:pPr>
        <w:pStyle w:val="ConsPlusNormal"/>
        <w:ind w:firstLine="540"/>
        <w:jc w:val="both"/>
      </w:pPr>
      <w:r>
        <w:t xml:space="preserve"> «</w:t>
      </w:r>
      <w:r w:rsidRPr="00F91614">
        <w:rPr>
          <w:lang w:eastAsia="ru-RU"/>
        </w:rPr>
        <w:t>5. Решение о способе официального опубликования (обнародования) муниципального правового акта,</w:t>
      </w:r>
      <w:r w:rsidRPr="00F91614">
        <w:t xml:space="preserve"> соглашения, заключаемого между органами местного самоуправления,</w:t>
      </w:r>
      <w:r w:rsidRPr="00F91614">
        <w:rPr>
          <w:lang w:eastAsia="ru-RU"/>
        </w:rPr>
        <w:t xml:space="preserve"> принимается органом местного самоуправления или должностным лицом местного самоуправления, подписавшим, либо пр</w:t>
      </w:r>
      <w:r w:rsidRPr="00F91614">
        <w:rPr>
          <w:lang w:eastAsia="ru-RU"/>
        </w:rPr>
        <w:t>и</w:t>
      </w:r>
      <w:r w:rsidRPr="00F91614">
        <w:rPr>
          <w:lang w:eastAsia="ru-RU"/>
        </w:rPr>
        <w:t>нявшим (издавшим) соответствующий акт</w:t>
      </w:r>
      <w:r>
        <w:t>».</w:t>
      </w:r>
    </w:p>
    <w:p w:rsidR="00DA7EDE" w:rsidRDefault="00DA7EDE" w:rsidP="00DA7EDE">
      <w:pPr>
        <w:pStyle w:val="ConsPlusNormal"/>
        <w:ind w:firstLine="540"/>
        <w:jc w:val="both"/>
      </w:pPr>
    </w:p>
    <w:p w:rsidR="00DA7EDE" w:rsidRDefault="00DA7EDE" w:rsidP="00DA7EDE">
      <w:pPr>
        <w:pStyle w:val="ConsPlusNormal"/>
        <w:jc w:val="both"/>
      </w:pPr>
      <w:r>
        <w:rPr>
          <w:b/>
        </w:rPr>
        <w:t>Статья 51 дополнить пунктом 6</w:t>
      </w:r>
      <w:r w:rsidRPr="0019224A">
        <w:rPr>
          <w:b/>
          <w:vertAlign w:val="superscript"/>
        </w:rPr>
        <w:t>1</w:t>
      </w:r>
      <w:r>
        <w:t xml:space="preserve"> </w:t>
      </w:r>
    </w:p>
    <w:p w:rsidR="00DA7EDE" w:rsidRDefault="00DA7EDE" w:rsidP="00DA7EDE">
      <w:pPr>
        <w:pStyle w:val="ConsPlusNormal"/>
        <w:ind w:firstLine="708"/>
        <w:jc w:val="both"/>
        <w:rPr>
          <w:lang w:eastAsia="ru-RU"/>
        </w:rPr>
      </w:pPr>
      <w:r>
        <w:rPr>
          <w:lang w:eastAsia="ru-RU"/>
        </w:rPr>
        <w:t>«</w:t>
      </w:r>
      <w:r w:rsidRPr="00F91614">
        <w:rPr>
          <w:lang w:eastAsia="ru-RU"/>
        </w:rPr>
        <w:t>6</w:t>
      </w:r>
      <w:r w:rsidRPr="00F91614">
        <w:rPr>
          <w:vertAlign w:val="superscript"/>
          <w:lang w:eastAsia="ru-RU"/>
        </w:rPr>
        <w:t>1</w:t>
      </w:r>
      <w:r w:rsidRPr="00F91614">
        <w:rPr>
          <w:lang w:eastAsia="ru-RU"/>
        </w:rPr>
        <w:t>. Соглашения, заключаемые между органами местного самоупра</w:t>
      </w:r>
      <w:r w:rsidRPr="00F91614">
        <w:rPr>
          <w:lang w:eastAsia="ru-RU"/>
        </w:rPr>
        <w:t>в</w:t>
      </w:r>
      <w:r w:rsidRPr="00F91614">
        <w:rPr>
          <w:lang w:eastAsia="ru-RU"/>
        </w:rPr>
        <w:t>ления, подлежат официальному опубликованию (обнародованию) в течение 30 дней со дня их подписания</w:t>
      </w:r>
      <w:r>
        <w:rPr>
          <w:lang w:eastAsia="ru-RU"/>
        </w:rPr>
        <w:t>».</w:t>
      </w:r>
    </w:p>
    <w:p w:rsidR="00DA7EDE" w:rsidRPr="00DC359B" w:rsidRDefault="001602B3" w:rsidP="001602B3">
      <w:pPr>
        <w:pStyle w:val="ConsPlusNormal"/>
        <w:tabs>
          <w:tab w:val="left" w:pos="1560"/>
        </w:tabs>
        <w:jc w:val="both"/>
      </w:pPr>
      <w:r>
        <w:rPr>
          <w:b/>
        </w:rPr>
        <w:tab/>
      </w:r>
    </w:p>
    <w:p w:rsidR="00DA7EDE" w:rsidRPr="00DA7EDE" w:rsidRDefault="00DA7EDE" w:rsidP="00DA7EDE">
      <w:pPr>
        <w:pStyle w:val="a3"/>
        <w:numPr>
          <w:ilvl w:val="0"/>
          <w:numId w:val="18"/>
        </w:numPr>
        <w:rPr>
          <w:b/>
          <w:sz w:val="28"/>
          <w:szCs w:val="28"/>
        </w:rPr>
      </w:pPr>
      <w:r w:rsidRPr="00DA7EDE">
        <w:rPr>
          <w:sz w:val="28"/>
          <w:szCs w:val="28"/>
        </w:rPr>
        <w:t>Настоящее решение вступает в силу со дня его официального обнародов</w:t>
      </w:r>
      <w:r w:rsidRPr="00DA7EDE">
        <w:rPr>
          <w:sz w:val="28"/>
          <w:szCs w:val="28"/>
        </w:rPr>
        <w:t>а</w:t>
      </w:r>
      <w:r w:rsidRPr="00DA7EDE">
        <w:rPr>
          <w:sz w:val="28"/>
          <w:szCs w:val="28"/>
        </w:rPr>
        <w:t>ния, произведенного после государственной регистрации Устава муниц</w:t>
      </w:r>
      <w:r w:rsidRPr="00DA7EDE">
        <w:rPr>
          <w:sz w:val="28"/>
          <w:szCs w:val="28"/>
        </w:rPr>
        <w:t>и</w:t>
      </w:r>
      <w:r w:rsidRPr="00DA7EDE">
        <w:rPr>
          <w:sz w:val="28"/>
          <w:szCs w:val="28"/>
        </w:rPr>
        <w:t>пального образования «Краснокутское сельское поселение».</w:t>
      </w:r>
    </w:p>
    <w:p w:rsidR="00DA7EDE" w:rsidRDefault="00DA7EDE" w:rsidP="00DA7EDE">
      <w:pPr>
        <w:pStyle w:val="a3"/>
        <w:ind w:left="720"/>
        <w:rPr>
          <w:b/>
          <w:szCs w:val="28"/>
        </w:rPr>
      </w:pPr>
    </w:p>
    <w:tbl>
      <w:tblPr>
        <w:tblpPr w:leftFromText="180" w:rightFromText="180" w:vertAnchor="text" w:horzAnchor="margin" w:tblpXSpec="center" w:tblpY="-78"/>
        <w:tblW w:w="9639" w:type="dxa"/>
        <w:tblLook w:val="04A0"/>
      </w:tblPr>
      <w:tblGrid>
        <w:gridCol w:w="5387"/>
        <w:gridCol w:w="4252"/>
      </w:tblGrid>
      <w:tr w:rsidR="000040D9" w:rsidTr="000040D9">
        <w:tc>
          <w:tcPr>
            <w:tcW w:w="5387" w:type="dxa"/>
            <w:hideMark/>
          </w:tcPr>
          <w:p w:rsidR="000040D9" w:rsidRDefault="000040D9" w:rsidP="000040D9">
            <w:pPr>
              <w:jc w:val="center"/>
              <w:rPr>
                <w:bCs/>
                <w:sz w:val="28"/>
                <w:szCs w:val="28"/>
              </w:rPr>
            </w:pPr>
            <w:r>
              <w:rPr>
                <w:bCs/>
                <w:sz w:val="28"/>
                <w:szCs w:val="28"/>
              </w:rPr>
              <w:t xml:space="preserve">Ведущий специалист </w:t>
            </w:r>
          </w:p>
          <w:p w:rsidR="000040D9" w:rsidRDefault="000040D9" w:rsidP="000040D9">
            <w:pPr>
              <w:jc w:val="center"/>
              <w:rPr>
                <w:bCs/>
                <w:sz w:val="28"/>
                <w:szCs w:val="28"/>
              </w:rPr>
            </w:pPr>
            <w:r>
              <w:rPr>
                <w:bCs/>
                <w:sz w:val="28"/>
                <w:szCs w:val="28"/>
              </w:rPr>
              <w:t>по правовой и кадровой  работе</w:t>
            </w:r>
          </w:p>
        </w:tc>
        <w:tc>
          <w:tcPr>
            <w:tcW w:w="4252" w:type="dxa"/>
          </w:tcPr>
          <w:p w:rsidR="000040D9" w:rsidRDefault="000040D9" w:rsidP="000040D9">
            <w:pPr>
              <w:jc w:val="right"/>
              <w:rPr>
                <w:bCs/>
                <w:sz w:val="28"/>
                <w:szCs w:val="28"/>
              </w:rPr>
            </w:pPr>
          </w:p>
          <w:p w:rsidR="000040D9" w:rsidRDefault="000040D9" w:rsidP="000040D9">
            <w:pPr>
              <w:jc w:val="center"/>
              <w:rPr>
                <w:bCs/>
                <w:sz w:val="28"/>
                <w:szCs w:val="28"/>
              </w:rPr>
            </w:pPr>
            <w:r>
              <w:rPr>
                <w:bCs/>
                <w:sz w:val="28"/>
                <w:szCs w:val="28"/>
              </w:rPr>
              <w:t xml:space="preserve">                           Е. А. Дмитриенко</w:t>
            </w:r>
          </w:p>
        </w:tc>
      </w:tr>
    </w:tbl>
    <w:p w:rsidR="00BA4236" w:rsidRDefault="0025512D" w:rsidP="000040D9">
      <w:pPr>
        <w:rPr>
          <w:sz w:val="28"/>
          <w:szCs w:val="28"/>
        </w:rPr>
      </w:pPr>
      <w:r>
        <w:rPr>
          <w:sz w:val="28"/>
          <w:szCs w:val="28"/>
        </w:rPr>
        <w:t xml:space="preserve">         </w:t>
      </w:r>
    </w:p>
    <w:sectPr w:rsidR="00BA4236" w:rsidSect="00DC56D1">
      <w:headerReference w:type="default" r:id="rId11"/>
      <w:pgSz w:w="11906" w:h="16838"/>
      <w:pgMar w:top="851" w:right="850" w:bottom="993" w:left="1701" w:header="708" w:footer="708" w:gutter="0"/>
      <w:cols w:space="708"/>
      <w:docGrid w:linePitch="360"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-1">
    <w:p w:rsidR="007164E6" w:rsidRDefault="007164E6" w:rsidP="00762327">
      <w:r>
        <w:separator/>
      </w:r>
    </w:p>
  </w:endnote>
  <w:endnote w:type="continuationSeparator" w:id="0">
    <w:p w:rsidR="007164E6" w:rsidRDefault="007164E6" w:rsidP="00762327"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Arial">
    <w:panose1 w:val="020B0604020202020204"/>
    <w:charset w:val="CC"/>
    <w:family w:val="swiss"/>
    <w:pitch w:val="variable"/>
    <w:sig w:usb0="E0002AFF" w:usb1="C0007843" w:usb2="00000009" w:usb3="00000000" w:csb0="000001FF" w:csb1="00000000"/>
  </w:font>
  <w:font w:name="Tahoma">
    <w:panose1 w:val="020B0604030504040204"/>
    <w:charset w:val="00"/>
    <w:family w:val="swiss"/>
    <w:notTrueType/>
    <w:pitch w:val="variable"/>
    <w:sig w:usb0="00000003" w:usb1="00000000" w:usb2="00000000" w:usb3="00000000" w:csb0="00000001" w:csb1="00000000"/>
  </w:font>
  <w:font w:name="Cambria">
    <w:panose1 w:val="02040503050406030204"/>
    <w:charset w:val="CC"/>
    <w:family w:val="roman"/>
    <w:pitch w:val="variable"/>
    <w:sig w:usb0="E00002FF" w:usb1="4000045F" w:usb2="00000000" w:usb3="00000000" w:csb0="0000019F" w:csb1="00000000"/>
  </w:font>
</w:fonts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-1">
    <w:p w:rsidR="007164E6" w:rsidRDefault="007164E6" w:rsidP="00762327">
      <w:r>
        <w:separator/>
      </w:r>
    </w:p>
  </w:footnote>
  <w:footnote w:type="continuationSeparator" w:id="0">
    <w:p w:rsidR="007164E6" w:rsidRDefault="007164E6" w:rsidP="00762327">
      <w:r>
        <w:continuationSeparator/>
      </w:r>
    </w:p>
  </w:footnote>
</w:footnote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sdt>
    <w:sdtPr>
      <w:id w:val="3831447"/>
      <w:docPartObj>
        <w:docPartGallery w:val="Page Numbers (Top of Page)"/>
        <w:docPartUnique/>
      </w:docPartObj>
    </w:sdtPr>
    <w:sdtContent>
      <w:p w:rsidR="00CE1EFB" w:rsidRDefault="00705429">
        <w:pPr>
          <w:pStyle w:val="aa"/>
          <w:jc w:val="right"/>
        </w:pPr>
        <w:fldSimple w:instr=" PAGE   \* MERGEFORMAT ">
          <w:r w:rsidR="00637E30">
            <w:rPr>
              <w:noProof/>
            </w:rPr>
            <w:t>2</w:t>
          </w:r>
        </w:fldSimple>
      </w:p>
    </w:sdtContent>
  </w:sdt>
  <w:p w:rsidR="00CE1EFB" w:rsidRDefault="00CE1EFB">
    <w:pPr>
      <w:pStyle w:val="aa"/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FFFFFF7C"/>
    <w:multiLevelType w:val="singleLevel"/>
    <w:tmpl w:val="3C7A6B4A"/>
    <w:lvl w:ilvl="0">
      <w:start w:val="1"/>
      <w:numFmt w:val="decimal"/>
      <w:lvlText w:val="%1."/>
      <w:lvlJc w:val="left"/>
      <w:pPr>
        <w:tabs>
          <w:tab w:val="num" w:pos="1492"/>
        </w:tabs>
        <w:ind w:left="1492" w:hanging="360"/>
      </w:pPr>
      <w:rPr>
        <w:rFonts w:cs="Times New Roman"/>
      </w:rPr>
    </w:lvl>
  </w:abstractNum>
  <w:abstractNum w:abstractNumId="1">
    <w:nsid w:val="FFFFFF7D"/>
    <w:multiLevelType w:val="singleLevel"/>
    <w:tmpl w:val="0A14F37A"/>
    <w:lvl w:ilvl="0">
      <w:start w:val="1"/>
      <w:numFmt w:val="decimal"/>
      <w:lvlText w:val="%1."/>
      <w:lvlJc w:val="left"/>
      <w:pPr>
        <w:tabs>
          <w:tab w:val="num" w:pos="1209"/>
        </w:tabs>
        <w:ind w:left="1209" w:hanging="360"/>
      </w:pPr>
      <w:rPr>
        <w:rFonts w:cs="Times New Roman"/>
      </w:rPr>
    </w:lvl>
  </w:abstractNum>
  <w:abstractNum w:abstractNumId="2">
    <w:nsid w:val="FFFFFF7E"/>
    <w:multiLevelType w:val="singleLevel"/>
    <w:tmpl w:val="FA02AD12"/>
    <w:lvl w:ilvl="0">
      <w:start w:val="1"/>
      <w:numFmt w:val="decimal"/>
      <w:lvlText w:val="%1."/>
      <w:lvlJc w:val="left"/>
      <w:pPr>
        <w:tabs>
          <w:tab w:val="num" w:pos="926"/>
        </w:tabs>
        <w:ind w:left="926" w:hanging="360"/>
      </w:pPr>
      <w:rPr>
        <w:rFonts w:cs="Times New Roman"/>
      </w:rPr>
    </w:lvl>
  </w:abstractNum>
  <w:abstractNum w:abstractNumId="3">
    <w:nsid w:val="FFFFFF7F"/>
    <w:multiLevelType w:val="singleLevel"/>
    <w:tmpl w:val="D152E2A8"/>
    <w:lvl w:ilvl="0">
      <w:start w:val="1"/>
      <w:numFmt w:val="decimal"/>
      <w:lvlText w:val="%1."/>
      <w:lvlJc w:val="left"/>
      <w:pPr>
        <w:tabs>
          <w:tab w:val="num" w:pos="643"/>
        </w:tabs>
        <w:ind w:left="643" w:hanging="360"/>
      </w:pPr>
      <w:rPr>
        <w:rFonts w:cs="Times New Roman"/>
      </w:rPr>
    </w:lvl>
  </w:abstractNum>
  <w:abstractNum w:abstractNumId="4">
    <w:nsid w:val="FFFFFF80"/>
    <w:multiLevelType w:val="singleLevel"/>
    <w:tmpl w:val="0C02F09C"/>
    <w:lvl w:ilvl="0">
      <w:start w:val="1"/>
      <w:numFmt w:val="bullet"/>
      <w:lvlText w:val=""/>
      <w:lvlJc w:val="left"/>
      <w:pPr>
        <w:tabs>
          <w:tab w:val="num" w:pos="1492"/>
        </w:tabs>
        <w:ind w:left="1492" w:hanging="360"/>
      </w:pPr>
      <w:rPr>
        <w:rFonts w:ascii="Symbol" w:hAnsi="Symbol" w:hint="default"/>
      </w:rPr>
    </w:lvl>
  </w:abstractNum>
  <w:abstractNum w:abstractNumId="5">
    <w:nsid w:val="FFFFFF81"/>
    <w:multiLevelType w:val="singleLevel"/>
    <w:tmpl w:val="61E2A4E2"/>
    <w:lvl w:ilvl="0">
      <w:start w:val="1"/>
      <w:numFmt w:val="bullet"/>
      <w:lvlText w:val=""/>
      <w:lvlJc w:val="left"/>
      <w:pPr>
        <w:tabs>
          <w:tab w:val="num" w:pos="1209"/>
        </w:tabs>
        <w:ind w:left="1209" w:hanging="360"/>
      </w:pPr>
      <w:rPr>
        <w:rFonts w:ascii="Symbol" w:hAnsi="Symbol" w:hint="default"/>
      </w:rPr>
    </w:lvl>
  </w:abstractNum>
  <w:abstractNum w:abstractNumId="6">
    <w:nsid w:val="FFFFFF82"/>
    <w:multiLevelType w:val="singleLevel"/>
    <w:tmpl w:val="5608C35E"/>
    <w:lvl w:ilvl="0">
      <w:start w:val="1"/>
      <w:numFmt w:val="bullet"/>
      <w:lvlText w:val=""/>
      <w:lvlJc w:val="left"/>
      <w:pPr>
        <w:tabs>
          <w:tab w:val="num" w:pos="926"/>
        </w:tabs>
        <w:ind w:left="926" w:hanging="360"/>
      </w:pPr>
      <w:rPr>
        <w:rFonts w:ascii="Symbol" w:hAnsi="Symbol" w:hint="default"/>
      </w:rPr>
    </w:lvl>
  </w:abstractNum>
  <w:abstractNum w:abstractNumId="7">
    <w:nsid w:val="FFFFFF83"/>
    <w:multiLevelType w:val="singleLevel"/>
    <w:tmpl w:val="2DA20C76"/>
    <w:lvl w:ilvl="0">
      <w:start w:val="1"/>
      <w:numFmt w:val="bullet"/>
      <w:lvlText w:val=""/>
      <w:lvlJc w:val="left"/>
      <w:pPr>
        <w:tabs>
          <w:tab w:val="num" w:pos="643"/>
        </w:tabs>
        <w:ind w:left="643" w:hanging="360"/>
      </w:pPr>
      <w:rPr>
        <w:rFonts w:ascii="Symbol" w:hAnsi="Symbol" w:hint="default"/>
      </w:rPr>
    </w:lvl>
  </w:abstractNum>
  <w:abstractNum w:abstractNumId="8">
    <w:nsid w:val="FFFFFF88"/>
    <w:multiLevelType w:val="singleLevel"/>
    <w:tmpl w:val="267CD9EC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  <w:rPr>
        <w:rFonts w:cs="Times New Roman"/>
      </w:rPr>
    </w:lvl>
  </w:abstractNum>
  <w:abstractNum w:abstractNumId="9">
    <w:nsid w:val="FFFFFF89"/>
    <w:multiLevelType w:val="singleLevel"/>
    <w:tmpl w:val="5E1CF442"/>
    <w:lvl w:ilvl="0">
      <w:start w:val="1"/>
      <w:numFmt w:val="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abstractNum w:abstractNumId="10">
    <w:nsid w:val="308D54B1"/>
    <w:multiLevelType w:val="hybridMultilevel"/>
    <w:tmpl w:val="9A902B98"/>
    <w:lvl w:ilvl="0" w:tplc="0419000F">
      <w:start w:val="1"/>
      <w:numFmt w:val="decimal"/>
      <w:lvlText w:val="%1."/>
      <w:lvlJc w:val="left"/>
      <w:pPr>
        <w:tabs>
          <w:tab w:val="num" w:pos="502"/>
        </w:tabs>
        <w:ind w:left="502" w:hanging="360"/>
      </w:pPr>
      <w:rPr>
        <w:rFonts w:cs="Times New Roman"/>
      </w:rPr>
    </w:lvl>
    <w:lvl w:ilvl="1" w:tplc="04190019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  <w:rPr>
        <w:rFonts w:cs="Times New Roman"/>
      </w:rPr>
    </w:lvl>
    <w:lvl w:ilvl="2" w:tplc="0419001B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  <w:rPr>
        <w:rFonts w:cs="Times New Roman"/>
      </w:rPr>
    </w:lvl>
    <w:lvl w:ilvl="3" w:tplc="0419000F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  <w:rPr>
        <w:rFonts w:cs="Times New Roman"/>
      </w:rPr>
    </w:lvl>
    <w:lvl w:ilvl="4" w:tplc="04190019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  <w:rPr>
        <w:rFonts w:cs="Times New Roman"/>
      </w:rPr>
    </w:lvl>
    <w:lvl w:ilvl="5" w:tplc="0419001B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  <w:rPr>
        <w:rFonts w:cs="Times New Roman"/>
      </w:rPr>
    </w:lvl>
    <w:lvl w:ilvl="6" w:tplc="0419000F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  <w:rPr>
        <w:rFonts w:cs="Times New Roman"/>
      </w:rPr>
    </w:lvl>
    <w:lvl w:ilvl="7" w:tplc="04190019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  <w:rPr>
        <w:rFonts w:cs="Times New Roman"/>
      </w:rPr>
    </w:lvl>
    <w:lvl w:ilvl="8" w:tplc="0419001B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  <w:rPr>
        <w:rFonts w:cs="Times New Roman"/>
      </w:rPr>
    </w:lvl>
  </w:abstractNum>
  <w:abstractNum w:abstractNumId="11">
    <w:nsid w:val="31F77D95"/>
    <w:multiLevelType w:val="hybridMultilevel"/>
    <w:tmpl w:val="02061BB8"/>
    <w:lvl w:ilvl="0" w:tplc="73A02238">
      <w:start w:val="1"/>
      <w:numFmt w:val="decimal"/>
      <w:lvlText w:val="%1."/>
      <w:lvlJc w:val="left"/>
      <w:pPr>
        <w:ind w:left="1698" w:hanging="99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788" w:hanging="360"/>
      </w:pPr>
    </w:lvl>
    <w:lvl w:ilvl="2" w:tplc="0419001B" w:tentative="1">
      <w:start w:val="1"/>
      <w:numFmt w:val="lowerRoman"/>
      <w:lvlText w:val="%3."/>
      <w:lvlJc w:val="right"/>
      <w:pPr>
        <w:ind w:left="2508" w:hanging="180"/>
      </w:pPr>
    </w:lvl>
    <w:lvl w:ilvl="3" w:tplc="0419000F" w:tentative="1">
      <w:start w:val="1"/>
      <w:numFmt w:val="decimal"/>
      <w:lvlText w:val="%4."/>
      <w:lvlJc w:val="left"/>
      <w:pPr>
        <w:ind w:left="3228" w:hanging="360"/>
      </w:pPr>
    </w:lvl>
    <w:lvl w:ilvl="4" w:tplc="04190019" w:tentative="1">
      <w:start w:val="1"/>
      <w:numFmt w:val="lowerLetter"/>
      <w:lvlText w:val="%5."/>
      <w:lvlJc w:val="left"/>
      <w:pPr>
        <w:ind w:left="3948" w:hanging="360"/>
      </w:pPr>
    </w:lvl>
    <w:lvl w:ilvl="5" w:tplc="0419001B" w:tentative="1">
      <w:start w:val="1"/>
      <w:numFmt w:val="lowerRoman"/>
      <w:lvlText w:val="%6."/>
      <w:lvlJc w:val="right"/>
      <w:pPr>
        <w:ind w:left="4668" w:hanging="180"/>
      </w:pPr>
    </w:lvl>
    <w:lvl w:ilvl="6" w:tplc="0419000F" w:tentative="1">
      <w:start w:val="1"/>
      <w:numFmt w:val="decimal"/>
      <w:lvlText w:val="%7."/>
      <w:lvlJc w:val="left"/>
      <w:pPr>
        <w:ind w:left="5388" w:hanging="360"/>
      </w:pPr>
    </w:lvl>
    <w:lvl w:ilvl="7" w:tplc="04190019" w:tentative="1">
      <w:start w:val="1"/>
      <w:numFmt w:val="lowerLetter"/>
      <w:lvlText w:val="%8."/>
      <w:lvlJc w:val="left"/>
      <w:pPr>
        <w:ind w:left="6108" w:hanging="360"/>
      </w:pPr>
    </w:lvl>
    <w:lvl w:ilvl="8" w:tplc="0419001B" w:tentative="1">
      <w:start w:val="1"/>
      <w:numFmt w:val="lowerRoman"/>
      <w:lvlText w:val="%9."/>
      <w:lvlJc w:val="right"/>
      <w:pPr>
        <w:ind w:left="6828" w:hanging="180"/>
      </w:pPr>
    </w:lvl>
  </w:abstractNum>
  <w:abstractNum w:abstractNumId="12">
    <w:nsid w:val="3A9A69BC"/>
    <w:multiLevelType w:val="hybridMultilevel"/>
    <w:tmpl w:val="FF922172"/>
    <w:lvl w:ilvl="0" w:tplc="86A4BA20">
      <w:start w:val="1"/>
      <w:numFmt w:val="decimal"/>
      <w:lvlText w:val="%1."/>
      <w:lvlJc w:val="left"/>
      <w:pPr>
        <w:ind w:left="1699" w:hanging="99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789" w:hanging="360"/>
      </w:pPr>
    </w:lvl>
    <w:lvl w:ilvl="2" w:tplc="0419001B" w:tentative="1">
      <w:start w:val="1"/>
      <w:numFmt w:val="lowerRoman"/>
      <w:lvlText w:val="%3."/>
      <w:lvlJc w:val="right"/>
      <w:pPr>
        <w:ind w:left="2509" w:hanging="180"/>
      </w:pPr>
    </w:lvl>
    <w:lvl w:ilvl="3" w:tplc="0419000F" w:tentative="1">
      <w:start w:val="1"/>
      <w:numFmt w:val="decimal"/>
      <w:lvlText w:val="%4."/>
      <w:lvlJc w:val="left"/>
      <w:pPr>
        <w:ind w:left="3229" w:hanging="360"/>
      </w:pPr>
    </w:lvl>
    <w:lvl w:ilvl="4" w:tplc="04190019" w:tentative="1">
      <w:start w:val="1"/>
      <w:numFmt w:val="lowerLetter"/>
      <w:lvlText w:val="%5."/>
      <w:lvlJc w:val="left"/>
      <w:pPr>
        <w:ind w:left="3949" w:hanging="360"/>
      </w:pPr>
    </w:lvl>
    <w:lvl w:ilvl="5" w:tplc="0419001B" w:tentative="1">
      <w:start w:val="1"/>
      <w:numFmt w:val="lowerRoman"/>
      <w:lvlText w:val="%6."/>
      <w:lvlJc w:val="right"/>
      <w:pPr>
        <w:ind w:left="4669" w:hanging="180"/>
      </w:pPr>
    </w:lvl>
    <w:lvl w:ilvl="6" w:tplc="0419000F" w:tentative="1">
      <w:start w:val="1"/>
      <w:numFmt w:val="decimal"/>
      <w:lvlText w:val="%7."/>
      <w:lvlJc w:val="left"/>
      <w:pPr>
        <w:ind w:left="5389" w:hanging="360"/>
      </w:pPr>
    </w:lvl>
    <w:lvl w:ilvl="7" w:tplc="04190019" w:tentative="1">
      <w:start w:val="1"/>
      <w:numFmt w:val="lowerLetter"/>
      <w:lvlText w:val="%8."/>
      <w:lvlJc w:val="left"/>
      <w:pPr>
        <w:ind w:left="6109" w:hanging="360"/>
      </w:pPr>
    </w:lvl>
    <w:lvl w:ilvl="8" w:tplc="0419001B" w:tentative="1">
      <w:start w:val="1"/>
      <w:numFmt w:val="lowerRoman"/>
      <w:lvlText w:val="%9."/>
      <w:lvlJc w:val="right"/>
      <w:pPr>
        <w:ind w:left="6829" w:hanging="180"/>
      </w:pPr>
    </w:lvl>
  </w:abstractNum>
  <w:abstractNum w:abstractNumId="13">
    <w:nsid w:val="56B81603"/>
    <w:multiLevelType w:val="hybridMultilevel"/>
    <w:tmpl w:val="29B6B324"/>
    <w:lvl w:ilvl="0" w:tplc="0419000F">
      <w:start w:val="1"/>
      <w:numFmt w:val="decimal"/>
      <w:lvlText w:val="%1."/>
      <w:lvlJc w:val="left"/>
      <w:pPr>
        <w:ind w:left="360" w:hanging="360"/>
      </w:pPr>
      <w:rPr>
        <w:rFonts w:hint="default"/>
      </w:rPr>
    </w:lvl>
    <w:lvl w:ilvl="1" w:tplc="04190019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4">
    <w:nsid w:val="6EDD6AC2"/>
    <w:multiLevelType w:val="hybridMultilevel"/>
    <w:tmpl w:val="CF98A05E"/>
    <w:lvl w:ilvl="0" w:tplc="F3C2DBD4">
      <w:start w:val="1"/>
      <w:numFmt w:val="decimal"/>
      <w:lvlText w:val="%1)"/>
      <w:lvlJc w:val="left"/>
      <w:pPr>
        <w:ind w:left="720" w:hanging="360"/>
      </w:pPr>
      <w:rPr>
        <w:rFonts w:ascii="Times New Roman" w:hAnsi="Times New Roman" w:cs="Times New Roman" w:hint="default"/>
        <w:color w:val="auto"/>
        <w:sz w:val="28"/>
      </w:rPr>
    </w:lvl>
    <w:lvl w:ilvl="1" w:tplc="04190019">
      <w:start w:val="1"/>
      <w:numFmt w:val="lowerLetter"/>
      <w:lvlText w:val="%2."/>
      <w:lvlJc w:val="left"/>
      <w:pPr>
        <w:ind w:left="1440" w:hanging="360"/>
      </w:pPr>
      <w:rPr>
        <w:rFonts w:cs="Times New Roman"/>
      </w:rPr>
    </w:lvl>
    <w:lvl w:ilvl="2" w:tplc="0419001B">
      <w:start w:val="1"/>
      <w:numFmt w:val="lowerRoman"/>
      <w:lvlText w:val="%3."/>
      <w:lvlJc w:val="right"/>
      <w:pPr>
        <w:ind w:left="2160" w:hanging="180"/>
      </w:pPr>
      <w:rPr>
        <w:rFonts w:cs="Times New Roman"/>
      </w:rPr>
    </w:lvl>
    <w:lvl w:ilvl="3" w:tplc="0419000F">
      <w:start w:val="1"/>
      <w:numFmt w:val="decimal"/>
      <w:lvlText w:val="%4."/>
      <w:lvlJc w:val="left"/>
      <w:pPr>
        <w:ind w:left="2880" w:hanging="360"/>
      </w:pPr>
      <w:rPr>
        <w:rFonts w:cs="Times New Roman"/>
      </w:rPr>
    </w:lvl>
    <w:lvl w:ilvl="4" w:tplc="04190019">
      <w:start w:val="1"/>
      <w:numFmt w:val="lowerLetter"/>
      <w:lvlText w:val="%5."/>
      <w:lvlJc w:val="left"/>
      <w:pPr>
        <w:ind w:left="3600" w:hanging="360"/>
      </w:pPr>
      <w:rPr>
        <w:rFonts w:cs="Times New Roman"/>
      </w:rPr>
    </w:lvl>
    <w:lvl w:ilvl="5" w:tplc="0419001B">
      <w:start w:val="1"/>
      <w:numFmt w:val="lowerRoman"/>
      <w:lvlText w:val="%6."/>
      <w:lvlJc w:val="right"/>
      <w:pPr>
        <w:ind w:left="4320" w:hanging="180"/>
      </w:pPr>
      <w:rPr>
        <w:rFonts w:cs="Times New Roman"/>
      </w:rPr>
    </w:lvl>
    <w:lvl w:ilvl="6" w:tplc="0419000F">
      <w:start w:val="1"/>
      <w:numFmt w:val="decimal"/>
      <w:lvlText w:val="%7."/>
      <w:lvlJc w:val="left"/>
      <w:pPr>
        <w:ind w:left="5040" w:hanging="360"/>
      </w:pPr>
      <w:rPr>
        <w:rFonts w:cs="Times New Roman"/>
      </w:rPr>
    </w:lvl>
    <w:lvl w:ilvl="7" w:tplc="04190019">
      <w:start w:val="1"/>
      <w:numFmt w:val="lowerLetter"/>
      <w:lvlText w:val="%8."/>
      <w:lvlJc w:val="left"/>
      <w:pPr>
        <w:ind w:left="5760" w:hanging="360"/>
      </w:pPr>
      <w:rPr>
        <w:rFonts w:cs="Times New Roman"/>
      </w:rPr>
    </w:lvl>
    <w:lvl w:ilvl="8" w:tplc="0419001B">
      <w:start w:val="1"/>
      <w:numFmt w:val="lowerRoman"/>
      <w:lvlText w:val="%9."/>
      <w:lvlJc w:val="right"/>
      <w:pPr>
        <w:ind w:left="6480" w:hanging="180"/>
      </w:pPr>
      <w:rPr>
        <w:rFonts w:cs="Times New Roman"/>
      </w:rPr>
    </w:lvl>
  </w:abstractNum>
  <w:abstractNum w:abstractNumId="15">
    <w:nsid w:val="774158F3"/>
    <w:multiLevelType w:val="hybridMultilevel"/>
    <w:tmpl w:val="307C7122"/>
    <w:lvl w:ilvl="0" w:tplc="A7260110">
      <w:start w:val="1"/>
      <w:numFmt w:val="decimal"/>
      <w:lvlText w:val="%1."/>
      <w:lvlJc w:val="left"/>
      <w:pPr>
        <w:ind w:left="1069" w:hanging="360"/>
      </w:pPr>
    </w:lvl>
    <w:lvl w:ilvl="1" w:tplc="04190019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plc="0419001B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plc="0419000F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90019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plc="0419001B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plc="0419000F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90019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plc="0419001B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num w:numId="1">
    <w:abstractNumId w:val="10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2">
    <w:abstractNumId w:val="14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3">
    <w:abstractNumId w:val="10"/>
  </w:num>
  <w:num w:numId="4">
    <w:abstractNumId w:val="15"/>
  </w:num>
  <w:num w:numId="5">
    <w:abstractNumId w:val="15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6">
    <w:abstractNumId w:val="9"/>
  </w:num>
  <w:num w:numId="7">
    <w:abstractNumId w:val="7"/>
  </w:num>
  <w:num w:numId="8">
    <w:abstractNumId w:val="6"/>
  </w:num>
  <w:num w:numId="9">
    <w:abstractNumId w:val="5"/>
  </w:num>
  <w:num w:numId="10">
    <w:abstractNumId w:val="4"/>
  </w:num>
  <w:num w:numId="11">
    <w:abstractNumId w:val="8"/>
  </w:num>
  <w:num w:numId="12">
    <w:abstractNumId w:val="3"/>
  </w:num>
  <w:num w:numId="13">
    <w:abstractNumId w:val="2"/>
  </w:num>
  <w:num w:numId="14">
    <w:abstractNumId w:val="1"/>
  </w:num>
  <w:num w:numId="15">
    <w:abstractNumId w:val="0"/>
  </w:num>
  <w:num w:numId="16">
    <w:abstractNumId w:val="12"/>
  </w:num>
  <w:num w:numId="17">
    <w:abstractNumId w:val="11"/>
  </w:num>
  <w:num w:numId="18">
    <w:abstractNumId w:val="13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proofState w:spelling="clean" w:grammar="clean"/>
  <w:defaultTabStop w:val="708"/>
  <w:autoHyphenation/>
  <w:characterSpacingControl w:val="doNotCompress"/>
  <w:footnotePr>
    <w:footnote w:id="-1"/>
    <w:footnote w:id="0"/>
  </w:footnotePr>
  <w:endnotePr>
    <w:endnote w:id="-1"/>
    <w:endnote w:id="0"/>
  </w:endnotePr>
  <w:compat/>
  <w:rsids>
    <w:rsidRoot w:val="00F533FE"/>
    <w:rsid w:val="0000169D"/>
    <w:rsid w:val="000040D9"/>
    <w:rsid w:val="0000444C"/>
    <w:rsid w:val="000110E0"/>
    <w:rsid w:val="00011300"/>
    <w:rsid w:val="000144E9"/>
    <w:rsid w:val="00034E4A"/>
    <w:rsid w:val="00043EE7"/>
    <w:rsid w:val="00050489"/>
    <w:rsid w:val="00057561"/>
    <w:rsid w:val="0006342F"/>
    <w:rsid w:val="0007098F"/>
    <w:rsid w:val="00074DCE"/>
    <w:rsid w:val="000822DA"/>
    <w:rsid w:val="00090D12"/>
    <w:rsid w:val="000D0E7D"/>
    <w:rsid w:val="000E0AF9"/>
    <w:rsid w:val="000F0309"/>
    <w:rsid w:val="000F7CBF"/>
    <w:rsid w:val="001078FF"/>
    <w:rsid w:val="00112C72"/>
    <w:rsid w:val="001211E0"/>
    <w:rsid w:val="0015055C"/>
    <w:rsid w:val="0015100E"/>
    <w:rsid w:val="001557DA"/>
    <w:rsid w:val="0015612B"/>
    <w:rsid w:val="001602B3"/>
    <w:rsid w:val="001A674B"/>
    <w:rsid w:val="001C7968"/>
    <w:rsid w:val="001D58F2"/>
    <w:rsid w:val="001F4522"/>
    <w:rsid w:val="002045D7"/>
    <w:rsid w:val="00234647"/>
    <w:rsid w:val="00254A6F"/>
    <w:rsid w:val="0025512D"/>
    <w:rsid w:val="002600C9"/>
    <w:rsid w:val="0026145E"/>
    <w:rsid w:val="002635A7"/>
    <w:rsid w:val="002712FC"/>
    <w:rsid w:val="00281B56"/>
    <w:rsid w:val="0028333B"/>
    <w:rsid w:val="00293783"/>
    <w:rsid w:val="002C2984"/>
    <w:rsid w:val="002C7CB5"/>
    <w:rsid w:val="002F2673"/>
    <w:rsid w:val="002F66E6"/>
    <w:rsid w:val="002F6E0A"/>
    <w:rsid w:val="00310E62"/>
    <w:rsid w:val="00331D3C"/>
    <w:rsid w:val="003363D5"/>
    <w:rsid w:val="00347D74"/>
    <w:rsid w:val="00354BC2"/>
    <w:rsid w:val="00362E3D"/>
    <w:rsid w:val="00386CED"/>
    <w:rsid w:val="003C4360"/>
    <w:rsid w:val="003C526B"/>
    <w:rsid w:val="003D2600"/>
    <w:rsid w:val="003E104E"/>
    <w:rsid w:val="003E2E1D"/>
    <w:rsid w:val="003E42DB"/>
    <w:rsid w:val="00400A87"/>
    <w:rsid w:val="00405DF8"/>
    <w:rsid w:val="004333A7"/>
    <w:rsid w:val="004434EC"/>
    <w:rsid w:val="00454CE6"/>
    <w:rsid w:val="0047291D"/>
    <w:rsid w:val="004815B2"/>
    <w:rsid w:val="004819EF"/>
    <w:rsid w:val="00485B97"/>
    <w:rsid w:val="00490F7B"/>
    <w:rsid w:val="004A45E2"/>
    <w:rsid w:val="004B409B"/>
    <w:rsid w:val="004C037E"/>
    <w:rsid w:val="004C0903"/>
    <w:rsid w:val="004C25A8"/>
    <w:rsid w:val="004C4808"/>
    <w:rsid w:val="004C4F15"/>
    <w:rsid w:val="004D247A"/>
    <w:rsid w:val="0050453F"/>
    <w:rsid w:val="005255C4"/>
    <w:rsid w:val="005403E9"/>
    <w:rsid w:val="005607DD"/>
    <w:rsid w:val="005654B9"/>
    <w:rsid w:val="00571502"/>
    <w:rsid w:val="00577069"/>
    <w:rsid w:val="005834C5"/>
    <w:rsid w:val="005A00C5"/>
    <w:rsid w:val="005A425F"/>
    <w:rsid w:val="005B4474"/>
    <w:rsid w:val="005B7842"/>
    <w:rsid w:val="005D0F6E"/>
    <w:rsid w:val="005D1D31"/>
    <w:rsid w:val="005D692F"/>
    <w:rsid w:val="005F082A"/>
    <w:rsid w:val="00605946"/>
    <w:rsid w:val="00615341"/>
    <w:rsid w:val="00625316"/>
    <w:rsid w:val="00637E30"/>
    <w:rsid w:val="0067265C"/>
    <w:rsid w:val="00673A10"/>
    <w:rsid w:val="0067424B"/>
    <w:rsid w:val="006D1B19"/>
    <w:rsid w:val="006D5C8B"/>
    <w:rsid w:val="006E3C63"/>
    <w:rsid w:val="006E58D9"/>
    <w:rsid w:val="006F4005"/>
    <w:rsid w:val="006F51A0"/>
    <w:rsid w:val="00704F82"/>
    <w:rsid w:val="00705429"/>
    <w:rsid w:val="00705AC2"/>
    <w:rsid w:val="007164E6"/>
    <w:rsid w:val="0072510D"/>
    <w:rsid w:val="007408D4"/>
    <w:rsid w:val="00762327"/>
    <w:rsid w:val="00770EBF"/>
    <w:rsid w:val="00776880"/>
    <w:rsid w:val="00792CD5"/>
    <w:rsid w:val="00796453"/>
    <w:rsid w:val="007A08BB"/>
    <w:rsid w:val="007B67A1"/>
    <w:rsid w:val="007C3E56"/>
    <w:rsid w:val="007D2588"/>
    <w:rsid w:val="007E2C36"/>
    <w:rsid w:val="007E3328"/>
    <w:rsid w:val="007E6478"/>
    <w:rsid w:val="007E66CF"/>
    <w:rsid w:val="007F0951"/>
    <w:rsid w:val="00836520"/>
    <w:rsid w:val="0084401C"/>
    <w:rsid w:val="0084627E"/>
    <w:rsid w:val="0085115F"/>
    <w:rsid w:val="00861311"/>
    <w:rsid w:val="00866996"/>
    <w:rsid w:val="00871637"/>
    <w:rsid w:val="00871AC3"/>
    <w:rsid w:val="00875CBC"/>
    <w:rsid w:val="00885162"/>
    <w:rsid w:val="00885A66"/>
    <w:rsid w:val="00890B64"/>
    <w:rsid w:val="008928A1"/>
    <w:rsid w:val="008B0B84"/>
    <w:rsid w:val="008B3BD6"/>
    <w:rsid w:val="008E07EE"/>
    <w:rsid w:val="008E1411"/>
    <w:rsid w:val="008F78B6"/>
    <w:rsid w:val="00911A59"/>
    <w:rsid w:val="00925DC7"/>
    <w:rsid w:val="009317F6"/>
    <w:rsid w:val="00956048"/>
    <w:rsid w:val="009616C6"/>
    <w:rsid w:val="00972E68"/>
    <w:rsid w:val="00973881"/>
    <w:rsid w:val="009809DB"/>
    <w:rsid w:val="009856F0"/>
    <w:rsid w:val="00986A4A"/>
    <w:rsid w:val="009C2371"/>
    <w:rsid w:val="009C5821"/>
    <w:rsid w:val="009D68B1"/>
    <w:rsid w:val="009E174A"/>
    <w:rsid w:val="00A04112"/>
    <w:rsid w:val="00A2088E"/>
    <w:rsid w:val="00A43BC2"/>
    <w:rsid w:val="00A56FDB"/>
    <w:rsid w:val="00A66884"/>
    <w:rsid w:val="00A70FDE"/>
    <w:rsid w:val="00A85B2D"/>
    <w:rsid w:val="00A9577C"/>
    <w:rsid w:val="00A96285"/>
    <w:rsid w:val="00AA0340"/>
    <w:rsid w:val="00AA26B1"/>
    <w:rsid w:val="00AD65C8"/>
    <w:rsid w:val="00AF21EC"/>
    <w:rsid w:val="00AF4F34"/>
    <w:rsid w:val="00B11D02"/>
    <w:rsid w:val="00B15812"/>
    <w:rsid w:val="00B265EE"/>
    <w:rsid w:val="00B46CA2"/>
    <w:rsid w:val="00B8481B"/>
    <w:rsid w:val="00B90782"/>
    <w:rsid w:val="00B90FC2"/>
    <w:rsid w:val="00B93E2F"/>
    <w:rsid w:val="00B96282"/>
    <w:rsid w:val="00BA4236"/>
    <w:rsid w:val="00BB4255"/>
    <w:rsid w:val="00BC09F6"/>
    <w:rsid w:val="00BE0C5E"/>
    <w:rsid w:val="00BF2318"/>
    <w:rsid w:val="00C413B2"/>
    <w:rsid w:val="00C54079"/>
    <w:rsid w:val="00C54A63"/>
    <w:rsid w:val="00C652F8"/>
    <w:rsid w:val="00C76C59"/>
    <w:rsid w:val="00CB5F73"/>
    <w:rsid w:val="00CD1FB6"/>
    <w:rsid w:val="00CE1EFB"/>
    <w:rsid w:val="00D073A3"/>
    <w:rsid w:val="00D07B65"/>
    <w:rsid w:val="00D1700C"/>
    <w:rsid w:val="00D21141"/>
    <w:rsid w:val="00D50EB0"/>
    <w:rsid w:val="00D7317F"/>
    <w:rsid w:val="00D74364"/>
    <w:rsid w:val="00D83949"/>
    <w:rsid w:val="00D8572A"/>
    <w:rsid w:val="00D911C2"/>
    <w:rsid w:val="00D91A2B"/>
    <w:rsid w:val="00D93868"/>
    <w:rsid w:val="00D94986"/>
    <w:rsid w:val="00DA524D"/>
    <w:rsid w:val="00DA7EDE"/>
    <w:rsid w:val="00DC56D1"/>
    <w:rsid w:val="00DC648F"/>
    <w:rsid w:val="00DD55F2"/>
    <w:rsid w:val="00DF062D"/>
    <w:rsid w:val="00DF1279"/>
    <w:rsid w:val="00E0045F"/>
    <w:rsid w:val="00E00EDF"/>
    <w:rsid w:val="00E01BC0"/>
    <w:rsid w:val="00E028F9"/>
    <w:rsid w:val="00E04FCA"/>
    <w:rsid w:val="00E21C0F"/>
    <w:rsid w:val="00E342EA"/>
    <w:rsid w:val="00E40A1B"/>
    <w:rsid w:val="00E467E6"/>
    <w:rsid w:val="00E55E50"/>
    <w:rsid w:val="00E625D0"/>
    <w:rsid w:val="00E64EFC"/>
    <w:rsid w:val="00E73C69"/>
    <w:rsid w:val="00E81D5E"/>
    <w:rsid w:val="00E82BE6"/>
    <w:rsid w:val="00EA09AC"/>
    <w:rsid w:val="00EA629C"/>
    <w:rsid w:val="00EB159E"/>
    <w:rsid w:val="00ED6F0D"/>
    <w:rsid w:val="00ED71E0"/>
    <w:rsid w:val="00ED7EDE"/>
    <w:rsid w:val="00ED7F12"/>
    <w:rsid w:val="00EF1319"/>
    <w:rsid w:val="00EF240F"/>
    <w:rsid w:val="00F03D63"/>
    <w:rsid w:val="00F1530C"/>
    <w:rsid w:val="00F34226"/>
    <w:rsid w:val="00F35F53"/>
    <w:rsid w:val="00F461BB"/>
    <w:rsid w:val="00F51BAC"/>
    <w:rsid w:val="00F533FE"/>
    <w:rsid w:val="00F60F94"/>
    <w:rsid w:val="00F71DF5"/>
    <w:rsid w:val="00F721EF"/>
    <w:rsid w:val="00F808CE"/>
    <w:rsid w:val="00F900EA"/>
    <w:rsid w:val="00FA14A6"/>
    <w:rsid w:val="00FC7823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doNotAutoCompressPictures/>
  <w:shapeDefaults>
    <o:shapedefaults v:ext="edit" spidmax="2050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Calibri" w:eastAsia="Calibri" w:hAnsi="Calibri" w:cs="Times New Roman"/>
        <w:lang w:val="ru-RU" w:eastAsia="ru-RU" w:bidi="ar-SA"/>
      </w:rPr>
    </w:rPrDefault>
    <w:pPrDefault/>
  </w:docDefaults>
  <w:latentStyles w:defLockedState="0" w:defUIPriority="99" w:defSemiHidden="1" w:defUnhideWhenUsed="1" w:defQFormat="0" w:count="267">
    <w:lsdException w:name="Normal" w:locked="1" w:semiHidden="0" w:uiPriority="0" w:unhideWhenUsed="0" w:qFormat="1"/>
    <w:lsdException w:name="heading 1" w:locked="1" w:semiHidden="0" w:uiPriority="0" w:unhideWhenUsed="0" w:qFormat="1"/>
    <w:lsdException w:name="heading 2" w:locked="1" w:semiHidden="0" w:uiPriority="0" w:unhideWhenUsed="0" w:qFormat="1"/>
    <w:lsdException w:name="heading 3" w:locked="1" w:uiPriority="0" w:qFormat="1"/>
    <w:lsdException w:name="heading 4" w:locked="1" w:uiPriority="0" w:qFormat="1"/>
    <w:lsdException w:name="heading 5" w:locked="1" w:uiPriority="0" w:qFormat="1"/>
    <w:lsdException w:name="heading 6" w:locked="1" w:uiPriority="0" w:qFormat="1"/>
    <w:lsdException w:name="heading 7" w:locked="1" w:uiPriority="0" w:qFormat="1"/>
    <w:lsdException w:name="heading 8" w:locked="1" w:uiPriority="0" w:qFormat="1"/>
    <w:lsdException w:name="heading 9" w:locked="1" w:uiPriority="0" w:qFormat="1"/>
    <w:lsdException w:name="toc 1" w:locked="1" w:semiHidden="0" w:uiPriority="0" w:unhideWhenUsed="0"/>
    <w:lsdException w:name="toc 2" w:locked="1" w:semiHidden="0" w:uiPriority="0" w:unhideWhenUsed="0"/>
    <w:lsdException w:name="toc 3" w:locked="1" w:semiHidden="0" w:uiPriority="0" w:unhideWhenUsed="0"/>
    <w:lsdException w:name="toc 4" w:locked="1" w:semiHidden="0" w:uiPriority="0" w:unhideWhenUsed="0"/>
    <w:lsdException w:name="toc 5" w:locked="1" w:semiHidden="0" w:uiPriority="0" w:unhideWhenUsed="0"/>
    <w:lsdException w:name="toc 6" w:locked="1" w:semiHidden="0" w:uiPriority="0" w:unhideWhenUsed="0"/>
    <w:lsdException w:name="toc 7" w:locked="1" w:semiHidden="0" w:uiPriority="0" w:unhideWhenUsed="0"/>
    <w:lsdException w:name="toc 8" w:locked="1" w:semiHidden="0" w:uiPriority="0" w:unhideWhenUsed="0"/>
    <w:lsdException w:name="toc 9" w:locked="1" w:semiHidden="0" w:uiPriority="0" w:unhideWhenUsed="0"/>
    <w:lsdException w:name="caption" w:locked="1" w:uiPriority="0" w:qFormat="1"/>
    <w:lsdException w:name="Title" w:locked="1" w:semiHidden="0" w:uiPriority="0" w:unhideWhenUsed="0" w:qFormat="1"/>
    <w:lsdException w:name="Default Paragraph Font" w:locked="1" w:semiHidden="0" w:uiPriority="0" w:unhideWhenUsed="0"/>
    <w:lsdException w:name="Body Text" w:locked="1" w:semiHidden="0" w:uiPriority="0" w:unhideWhenUsed="0"/>
    <w:lsdException w:name="Body Text Indent" w:locked="1" w:semiHidden="0" w:uiPriority="0" w:unhideWhenUsed="0"/>
    <w:lsdException w:name="Subtitle" w:locked="1" w:semiHidden="0" w:uiPriority="0" w:unhideWhenUsed="0" w:qFormat="1"/>
    <w:lsdException w:name="Strong" w:locked="1" w:semiHidden="0" w:uiPriority="0" w:unhideWhenUsed="0" w:qFormat="1"/>
    <w:lsdException w:name="Emphasis" w:locked="1" w:semiHidden="0" w:uiPriority="0" w:unhideWhenUsed="0" w:qFormat="1"/>
    <w:lsdException w:name="Table Grid" w:locked="1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F533FE"/>
    <w:rPr>
      <w:rFonts w:ascii="Times New Roman" w:eastAsia="Times New Roman" w:hAnsi="Times New Roman"/>
    </w:rPr>
  </w:style>
  <w:style w:type="paragraph" w:styleId="2">
    <w:name w:val="heading 2"/>
    <w:basedOn w:val="a"/>
    <w:next w:val="a"/>
    <w:link w:val="20"/>
    <w:qFormat/>
    <w:rsid w:val="00F533FE"/>
    <w:pPr>
      <w:keepNext/>
      <w:spacing w:before="240" w:after="60"/>
      <w:outlineLvl w:val="1"/>
    </w:pPr>
    <w:rPr>
      <w:rFonts w:ascii="Arial" w:hAnsi="Arial" w:cs="Arial"/>
      <w:b/>
      <w:bCs/>
      <w:i/>
      <w:iCs/>
      <w:sz w:val="28"/>
      <w:szCs w:val="28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20">
    <w:name w:val="Заголовок 2 Знак"/>
    <w:basedOn w:val="a0"/>
    <w:link w:val="2"/>
    <w:semiHidden/>
    <w:locked/>
    <w:rsid w:val="00F533FE"/>
    <w:rPr>
      <w:rFonts w:ascii="Arial" w:hAnsi="Arial" w:cs="Arial"/>
      <w:b/>
      <w:bCs/>
      <w:i/>
      <w:iCs/>
      <w:sz w:val="28"/>
      <w:szCs w:val="28"/>
      <w:lang w:eastAsia="ru-RU"/>
    </w:rPr>
  </w:style>
  <w:style w:type="paragraph" w:styleId="a3">
    <w:name w:val="Body Text"/>
    <w:basedOn w:val="a"/>
    <w:link w:val="a4"/>
    <w:semiHidden/>
    <w:rsid w:val="00F533FE"/>
    <w:pPr>
      <w:jc w:val="both"/>
    </w:pPr>
    <w:rPr>
      <w:sz w:val="24"/>
    </w:rPr>
  </w:style>
  <w:style w:type="character" w:customStyle="1" w:styleId="a4">
    <w:name w:val="Основной текст Знак"/>
    <w:basedOn w:val="a0"/>
    <w:link w:val="a3"/>
    <w:semiHidden/>
    <w:locked/>
    <w:rsid w:val="00F533FE"/>
    <w:rPr>
      <w:rFonts w:ascii="Times New Roman" w:hAnsi="Times New Roman" w:cs="Times New Roman"/>
      <w:sz w:val="20"/>
      <w:szCs w:val="20"/>
      <w:lang w:eastAsia="ru-RU"/>
    </w:rPr>
  </w:style>
  <w:style w:type="paragraph" w:styleId="a5">
    <w:name w:val="Body Text Indent"/>
    <w:basedOn w:val="a"/>
    <w:link w:val="a6"/>
    <w:uiPriority w:val="99"/>
    <w:semiHidden/>
    <w:rsid w:val="00F533FE"/>
    <w:pPr>
      <w:ind w:firstLine="708"/>
      <w:jc w:val="both"/>
    </w:pPr>
    <w:rPr>
      <w:sz w:val="28"/>
    </w:rPr>
  </w:style>
  <w:style w:type="character" w:customStyle="1" w:styleId="a6">
    <w:name w:val="Основной текст с отступом Знак"/>
    <w:basedOn w:val="a0"/>
    <w:link w:val="a5"/>
    <w:uiPriority w:val="99"/>
    <w:semiHidden/>
    <w:locked/>
    <w:rsid w:val="00F533FE"/>
    <w:rPr>
      <w:rFonts w:ascii="Times New Roman" w:hAnsi="Times New Roman" w:cs="Times New Roman"/>
      <w:sz w:val="20"/>
      <w:szCs w:val="20"/>
      <w:lang w:eastAsia="ru-RU"/>
    </w:rPr>
  </w:style>
  <w:style w:type="paragraph" w:styleId="a7">
    <w:name w:val="List Paragraph"/>
    <w:basedOn w:val="a"/>
    <w:uiPriority w:val="34"/>
    <w:qFormat/>
    <w:rsid w:val="00F533FE"/>
    <w:pPr>
      <w:ind w:left="720"/>
      <w:contextualSpacing/>
    </w:pPr>
  </w:style>
  <w:style w:type="paragraph" w:styleId="a8">
    <w:name w:val="Balloon Text"/>
    <w:basedOn w:val="a"/>
    <w:link w:val="a9"/>
    <w:uiPriority w:val="99"/>
    <w:semiHidden/>
    <w:rsid w:val="00F533FE"/>
    <w:rPr>
      <w:rFonts w:ascii="Tahoma" w:hAnsi="Tahoma" w:cs="Tahoma"/>
      <w:sz w:val="16"/>
      <w:szCs w:val="16"/>
    </w:rPr>
  </w:style>
  <w:style w:type="character" w:customStyle="1" w:styleId="a9">
    <w:name w:val="Текст выноски Знак"/>
    <w:basedOn w:val="a0"/>
    <w:link w:val="a8"/>
    <w:uiPriority w:val="99"/>
    <w:semiHidden/>
    <w:locked/>
    <w:rsid w:val="00F533FE"/>
    <w:rPr>
      <w:rFonts w:ascii="Tahoma" w:hAnsi="Tahoma" w:cs="Tahoma"/>
      <w:sz w:val="16"/>
      <w:szCs w:val="16"/>
      <w:lang w:eastAsia="ru-RU"/>
    </w:rPr>
  </w:style>
  <w:style w:type="paragraph" w:styleId="aa">
    <w:name w:val="header"/>
    <w:basedOn w:val="a"/>
    <w:link w:val="ab"/>
    <w:uiPriority w:val="99"/>
    <w:rsid w:val="00762327"/>
    <w:pPr>
      <w:tabs>
        <w:tab w:val="center" w:pos="4677"/>
        <w:tab w:val="right" w:pos="9355"/>
      </w:tabs>
    </w:pPr>
  </w:style>
  <w:style w:type="character" w:customStyle="1" w:styleId="ab">
    <w:name w:val="Верхний колонтитул Знак"/>
    <w:basedOn w:val="a0"/>
    <w:link w:val="aa"/>
    <w:uiPriority w:val="99"/>
    <w:locked/>
    <w:rsid w:val="00762327"/>
    <w:rPr>
      <w:rFonts w:ascii="Times New Roman" w:hAnsi="Times New Roman" w:cs="Times New Roman"/>
      <w:sz w:val="20"/>
      <w:szCs w:val="20"/>
      <w:lang w:eastAsia="ru-RU"/>
    </w:rPr>
  </w:style>
  <w:style w:type="paragraph" w:styleId="ac">
    <w:name w:val="footer"/>
    <w:basedOn w:val="a"/>
    <w:link w:val="ad"/>
    <w:uiPriority w:val="99"/>
    <w:rsid w:val="00762327"/>
    <w:pPr>
      <w:tabs>
        <w:tab w:val="center" w:pos="4677"/>
        <w:tab w:val="right" w:pos="9355"/>
      </w:tabs>
    </w:pPr>
  </w:style>
  <w:style w:type="character" w:customStyle="1" w:styleId="ad">
    <w:name w:val="Нижний колонтитул Знак"/>
    <w:basedOn w:val="a0"/>
    <w:link w:val="ac"/>
    <w:uiPriority w:val="99"/>
    <w:locked/>
    <w:rsid w:val="00762327"/>
    <w:rPr>
      <w:rFonts w:ascii="Times New Roman" w:hAnsi="Times New Roman" w:cs="Times New Roman"/>
      <w:sz w:val="20"/>
      <w:szCs w:val="20"/>
      <w:lang w:eastAsia="ru-RU"/>
    </w:rPr>
  </w:style>
  <w:style w:type="character" w:styleId="ae">
    <w:name w:val="Hyperlink"/>
    <w:basedOn w:val="a0"/>
    <w:uiPriority w:val="99"/>
    <w:rsid w:val="004D247A"/>
    <w:rPr>
      <w:rFonts w:cs="Times New Roman"/>
      <w:color w:val="0000FF"/>
      <w:u w:val="single"/>
    </w:rPr>
  </w:style>
  <w:style w:type="character" w:styleId="af">
    <w:name w:val="FollowedHyperlink"/>
    <w:basedOn w:val="a0"/>
    <w:uiPriority w:val="99"/>
    <w:semiHidden/>
    <w:unhideWhenUsed/>
    <w:rsid w:val="00B90782"/>
    <w:rPr>
      <w:color w:val="800080"/>
      <w:u w:val="single"/>
    </w:rPr>
  </w:style>
  <w:style w:type="paragraph" w:styleId="af0">
    <w:name w:val="Title"/>
    <w:basedOn w:val="a"/>
    <w:link w:val="af1"/>
    <w:qFormat/>
    <w:locked/>
    <w:rsid w:val="00B90782"/>
    <w:pPr>
      <w:jc w:val="center"/>
    </w:pPr>
    <w:rPr>
      <w:sz w:val="28"/>
      <w:szCs w:val="24"/>
    </w:rPr>
  </w:style>
  <w:style w:type="character" w:customStyle="1" w:styleId="af1">
    <w:name w:val="Название Знак"/>
    <w:basedOn w:val="a0"/>
    <w:link w:val="af0"/>
    <w:rsid w:val="00B90782"/>
    <w:rPr>
      <w:rFonts w:ascii="Times New Roman" w:eastAsia="Times New Roman" w:hAnsi="Times New Roman"/>
      <w:sz w:val="28"/>
      <w:szCs w:val="24"/>
    </w:rPr>
  </w:style>
  <w:style w:type="paragraph" w:styleId="af2">
    <w:name w:val="Document Map"/>
    <w:basedOn w:val="a"/>
    <w:link w:val="af3"/>
    <w:uiPriority w:val="99"/>
    <w:semiHidden/>
    <w:unhideWhenUsed/>
    <w:rsid w:val="00B90782"/>
    <w:pPr>
      <w:shd w:val="clear" w:color="auto" w:fill="000080"/>
      <w:spacing w:after="200" w:line="276" w:lineRule="auto"/>
    </w:pPr>
    <w:rPr>
      <w:rFonts w:ascii="Tahoma" w:hAnsi="Tahoma" w:cs="Tahoma"/>
    </w:rPr>
  </w:style>
  <w:style w:type="character" w:customStyle="1" w:styleId="af3">
    <w:name w:val="Схема документа Знак"/>
    <w:basedOn w:val="a0"/>
    <w:link w:val="af2"/>
    <w:uiPriority w:val="99"/>
    <w:semiHidden/>
    <w:rsid w:val="00B90782"/>
    <w:rPr>
      <w:rFonts w:ascii="Tahoma" w:eastAsia="Times New Roman" w:hAnsi="Tahoma" w:cs="Tahoma"/>
      <w:shd w:val="clear" w:color="auto" w:fill="000080"/>
    </w:rPr>
  </w:style>
  <w:style w:type="paragraph" w:customStyle="1" w:styleId="ConsPlusNormal">
    <w:name w:val="ConsPlusNormal"/>
    <w:rsid w:val="000144E9"/>
    <w:pPr>
      <w:autoSpaceDE w:val="0"/>
      <w:autoSpaceDN w:val="0"/>
      <w:adjustRightInd w:val="0"/>
    </w:pPr>
    <w:rPr>
      <w:rFonts w:ascii="Times New Roman" w:eastAsia="Times New Roman" w:hAnsi="Times New Roman"/>
      <w:sz w:val="28"/>
      <w:szCs w:val="28"/>
      <w:lang w:eastAsia="hy-AM"/>
    </w:rPr>
  </w:style>
  <w:style w:type="paragraph" w:styleId="3">
    <w:name w:val="Body Text 3"/>
    <w:basedOn w:val="a"/>
    <w:link w:val="30"/>
    <w:uiPriority w:val="99"/>
    <w:semiHidden/>
    <w:unhideWhenUsed/>
    <w:rsid w:val="007E3328"/>
    <w:pPr>
      <w:spacing w:after="120"/>
    </w:pPr>
    <w:rPr>
      <w:sz w:val="16"/>
      <w:szCs w:val="16"/>
    </w:rPr>
  </w:style>
  <w:style w:type="character" w:customStyle="1" w:styleId="30">
    <w:name w:val="Основной текст 3 Знак"/>
    <w:basedOn w:val="a0"/>
    <w:link w:val="3"/>
    <w:uiPriority w:val="99"/>
    <w:semiHidden/>
    <w:rsid w:val="007E3328"/>
    <w:rPr>
      <w:rFonts w:ascii="Times New Roman" w:eastAsia="Times New Roman" w:hAnsi="Times New Roman"/>
      <w:sz w:val="16"/>
      <w:szCs w:val="16"/>
    </w:rPr>
  </w:style>
  <w:style w:type="paragraph" w:styleId="af4">
    <w:name w:val="No Spacing"/>
    <w:link w:val="af5"/>
    <w:uiPriority w:val="1"/>
    <w:qFormat/>
    <w:rsid w:val="005607DD"/>
    <w:rPr>
      <w:rFonts w:ascii="Times New Roman" w:eastAsia="Times New Roman" w:hAnsi="Times New Roman"/>
    </w:rPr>
  </w:style>
  <w:style w:type="character" w:customStyle="1" w:styleId="af5">
    <w:name w:val="Без интервала Знак"/>
    <w:link w:val="af4"/>
    <w:uiPriority w:val="1"/>
    <w:locked/>
    <w:rsid w:val="00DA7EDE"/>
    <w:rPr>
      <w:rFonts w:ascii="Times New Roman" w:eastAsia="Times New Roman" w:hAnsi="Times New Roman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ru-RU" w:eastAsia="ru-R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</w:styles>
</file>

<file path=word/webSettings.xml><?xml version="1.0" encoding="utf-8"?>
<w:webSettings xmlns:r="http://schemas.openxmlformats.org/officeDocument/2006/relationships" xmlns:w="http://schemas.openxmlformats.org/wordprocessingml/2006/main">
  <w:divs>
    <w:div w:id="77823780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7823781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7823782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7823783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7823784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7823785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463760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590049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3247628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2072153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7835830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4100256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0501467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consultantplus://offline/ref=1AD59A2334243CC6C296965C4A2A872B09417EE130F0B7973711C5391C3CZ0L" TargetMode="External"/><Relationship Id="rId13" Type="http://schemas.openxmlformats.org/officeDocument/2006/relationships/theme" Target="theme/theme1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12" Type="http://schemas.openxmlformats.org/officeDocument/2006/relationships/fontTable" Target="fontTable.xml"/><Relationship Id="rId17" Type="http://schemas.microsoft.com/office/2007/relationships/stylesWithEffects" Target="stylesWithEffect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header" Target="header1.xml"/><Relationship Id="rId5" Type="http://schemas.openxmlformats.org/officeDocument/2006/relationships/webSettings" Target="webSettings.xml"/><Relationship Id="rId10" Type="http://schemas.openxmlformats.org/officeDocument/2006/relationships/hyperlink" Target="http://&#1087;&#1088;&#1072;&#1074;&#1086;-&#1084;&#1080;&#1085;&#1102;&#1089;&#1090;.&#1088;&#1092;" TargetMode="External"/><Relationship Id="rId4" Type="http://schemas.openxmlformats.org/officeDocument/2006/relationships/settings" Target="settings.xml"/><Relationship Id="rId9" Type="http://schemas.openxmlformats.org/officeDocument/2006/relationships/hyperlink" Target="http://pravo-minjust.ru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187E6729-4622-4A94-9370-990F1452F544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2</TotalTime>
  <Pages>1</Pages>
  <Words>1011</Words>
  <Characters>5764</Characters>
  <Application>Microsoft Office Word</Application>
  <DocSecurity>0</DocSecurity>
  <Lines>48</Lines>
  <Paragraphs>13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Microsoft</Company>
  <LinksUpToDate>false</LinksUpToDate>
  <CharactersWithSpaces>6762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1</dc:creator>
  <cp:lastModifiedBy>Делопроизводитель</cp:lastModifiedBy>
  <cp:revision>4</cp:revision>
  <cp:lastPrinted>2018-11-13T13:35:00Z</cp:lastPrinted>
  <dcterms:created xsi:type="dcterms:W3CDTF">2018-12-24T07:15:00Z</dcterms:created>
  <dcterms:modified xsi:type="dcterms:W3CDTF">2018-12-26T06:52:00Z</dcterms:modified>
</cp:coreProperties>
</file>